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202F" w:rsidRDefault="008961E0" w:rsidP="002E202F">
      <w:pPr>
        <w:spacing w:after="0" w:line="240" w:lineRule="auto"/>
        <w:ind w:left="851"/>
        <w:rPr>
          <w:rFonts w:ascii="Times New Roman" w:eastAsia="Calibri" w:hAnsi="Times New Roman" w:cs="Times New Roman"/>
          <w:sz w:val="28"/>
          <w:szCs w:val="28"/>
        </w:rPr>
      </w:pPr>
      <w:r>
        <w:rPr>
          <w:rFonts w:ascii="Times New Roman" w:eastAsia="Calibri" w:hAnsi="Times New Roman" w:cs="Times New Roman"/>
          <w:noProof/>
          <w:sz w:val="28"/>
          <w:szCs w:val="28"/>
          <w:lang w:eastAsia="ru-RU"/>
        </w:rPr>
        <w:drawing>
          <wp:inline distT="0" distB="0" distL="0" distR="0">
            <wp:extent cx="6645910" cy="9400747"/>
            <wp:effectExtent l="19050" t="0" r="2540"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6645910" cy="9400747"/>
                    </a:xfrm>
                    <a:prstGeom prst="rect">
                      <a:avLst/>
                    </a:prstGeom>
                    <a:noFill/>
                    <a:ln w="9525">
                      <a:noFill/>
                      <a:miter lim="800000"/>
                      <a:headEnd/>
                      <a:tailEnd/>
                    </a:ln>
                  </pic:spPr>
                </pic:pic>
              </a:graphicData>
            </a:graphic>
          </wp:inline>
        </w:drawing>
      </w:r>
    </w:p>
    <w:p w:rsidR="002E202F" w:rsidRDefault="002E202F">
      <w:pPr>
        <w:spacing w:after="0" w:line="240" w:lineRule="auto"/>
        <w:ind w:left="851" w:firstLine="283"/>
        <w:rPr>
          <w:rFonts w:ascii="Times New Roman" w:eastAsia="Calibri" w:hAnsi="Times New Roman" w:cs="Times New Roman"/>
          <w:sz w:val="28"/>
          <w:szCs w:val="28"/>
        </w:rPr>
      </w:pPr>
    </w:p>
    <w:p w:rsidR="002E202F" w:rsidRDefault="002E202F">
      <w:pPr>
        <w:spacing w:after="0" w:line="240" w:lineRule="auto"/>
        <w:ind w:left="851" w:firstLine="283"/>
        <w:rPr>
          <w:rFonts w:ascii="Times New Roman" w:eastAsia="Calibri" w:hAnsi="Times New Roman" w:cs="Times New Roman"/>
          <w:sz w:val="28"/>
          <w:szCs w:val="28"/>
        </w:rPr>
      </w:pPr>
    </w:p>
    <w:p w:rsidR="006C628F" w:rsidRDefault="00F11D6D">
      <w:pPr>
        <w:spacing w:after="0" w:line="240" w:lineRule="auto"/>
        <w:ind w:left="851" w:firstLine="283"/>
        <w:jc w:val="center"/>
        <w:rPr>
          <w:rFonts w:ascii="Times New Roman" w:eastAsia="Calibri" w:hAnsi="Times New Roman" w:cs="Times New Roman"/>
          <w:b/>
          <w:sz w:val="28"/>
          <w:szCs w:val="28"/>
        </w:rPr>
      </w:pPr>
      <w:r>
        <w:rPr>
          <w:rFonts w:ascii="Times New Roman" w:eastAsia="Calibri" w:hAnsi="Times New Roman" w:cs="Times New Roman"/>
          <w:b/>
          <w:sz w:val="28"/>
          <w:szCs w:val="28"/>
        </w:rPr>
        <w:t>СОДЕРЖАНИЕ</w:t>
      </w:r>
    </w:p>
    <w:p w:rsidR="006C628F" w:rsidRDefault="006C628F">
      <w:pPr>
        <w:spacing w:after="0" w:line="240" w:lineRule="auto"/>
        <w:ind w:left="851" w:firstLine="283"/>
        <w:jc w:val="center"/>
        <w:rPr>
          <w:rFonts w:ascii="Times New Roman" w:eastAsia="Times New Roman" w:hAnsi="Times New Roman" w:cs="Times New Roman"/>
          <w:b/>
          <w:sz w:val="28"/>
          <w:szCs w:val="28"/>
          <w:lang w:eastAsia="ru-RU"/>
        </w:rPr>
      </w:pPr>
    </w:p>
    <w:p w:rsidR="006C628F" w:rsidRDefault="006C628F">
      <w:pPr>
        <w:spacing w:after="0"/>
        <w:ind w:firstLine="283"/>
        <w:rPr>
          <w:rFonts w:ascii="Times New Roman" w:eastAsia="Calibri" w:hAnsi="Times New Roman" w:cs="Times New Roman"/>
          <w:b/>
          <w:sz w:val="28"/>
          <w:szCs w:val="28"/>
          <w:lang w:val="en-US"/>
        </w:rPr>
      </w:pPr>
    </w:p>
    <w:tbl>
      <w:tblPr>
        <w:tblW w:w="9616" w:type="dxa"/>
        <w:tblInd w:w="851"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tblPr>
      <w:tblGrid>
        <w:gridCol w:w="958"/>
        <w:gridCol w:w="7798"/>
        <w:gridCol w:w="860"/>
      </w:tblGrid>
      <w:tr w:rsidR="002E202F" w:rsidTr="002E202F">
        <w:tc>
          <w:tcPr>
            <w:tcW w:w="95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779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line="240" w:lineRule="auto"/>
              <w:ind w:left="851" w:firstLine="283"/>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Содержание</w:t>
            </w:r>
          </w:p>
        </w:tc>
        <w:tc>
          <w:tcPr>
            <w:tcW w:w="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tabs>
                <w:tab w:val="left" w:pos="742"/>
              </w:tabs>
              <w:spacing w:after="0"/>
              <w:rPr>
                <w:rFonts w:ascii="Times New Roman" w:eastAsia="Times New Roman" w:hAnsi="Times New Roman" w:cs="Times New Roman"/>
                <w:b/>
                <w:sz w:val="28"/>
                <w:szCs w:val="28"/>
              </w:rPr>
            </w:pPr>
            <w:r>
              <w:rPr>
                <w:rFonts w:ascii="Times New Roman" w:eastAsia="Times New Roman" w:hAnsi="Times New Roman" w:cs="Times New Roman"/>
                <w:b/>
                <w:sz w:val="28"/>
                <w:szCs w:val="28"/>
              </w:rPr>
              <w:t>Стр.</w:t>
            </w:r>
          </w:p>
        </w:tc>
      </w:tr>
      <w:tr w:rsidR="002E202F" w:rsidTr="002E202F">
        <w:tc>
          <w:tcPr>
            <w:tcW w:w="95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jc w:val="center"/>
              <w:rPr>
                <w:rFonts w:ascii="Times New Roman" w:eastAsia="Times New Roman" w:hAnsi="Times New Roman" w:cs="Times New Roman"/>
                <w:b/>
                <w:sz w:val="28"/>
                <w:szCs w:val="28"/>
                <w:lang w:val="en-US"/>
              </w:rPr>
            </w:pPr>
            <w:r>
              <w:rPr>
                <w:rFonts w:ascii="Times New Roman" w:eastAsia="Times New Roman" w:hAnsi="Times New Roman" w:cs="Times New Roman"/>
                <w:b/>
                <w:sz w:val="28"/>
                <w:szCs w:val="28"/>
                <w:lang w:val="en-US"/>
              </w:rPr>
              <w:t>I</w:t>
            </w:r>
          </w:p>
        </w:tc>
        <w:tc>
          <w:tcPr>
            <w:tcW w:w="779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line="240" w:lineRule="auto"/>
              <w:ind w:left="318" w:hanging="35"/>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Целевой раздел</w:t>
            </w:r>
          </w:p>
        </w:tc>
        <w:tc>
          <w:tcPr>
            <w:tcW w:w="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rPr>
                <w:rFonts w:ascii="Times New Roman" w:eastAsia="Times New Roman" w:hAnsi="Times New Roman" w:cs="Times New Roman"/>
                <w:b/>
                <w:sz w:val="28"/>
                <w:szCs w:val="28"/>
              </w:rPr>
            </w:pPr>
          </w:p>
        </w:tc>
      </w:tr>
      <w:tr w:rsidR="002E202F" w:rsidTr="002E202F">
        <w:tc>
          <w:tcPr>
            <w:tcW w:w="95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lang w:val="en-US"/>
              </w:rPr>
              <w:t>1.</w:t>
            </w:r>
            <w:r>
              <w:rPr>
                <w:rFonts w:ascii="Times New Roman" w:eastAsia="Times New Roman" w:hAnsi="Times New Roman" w:cs="Times New Roman"/>
                <w:b/>
                <w:sz w:val="28"/>
                <w:szCs w:val="28"/>
              </w:rPr>
              <w:t>1</w:t>
            </w:r>
          </w:p>
        </w:tc>
        <w:tc>
          <w:tcPr>
            <w:tcW w:w="779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line="240" w:lineRule="auto"/>
              <w:ind w:left="318" w:hanging="3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Пояснительная записка</w:t>
            </w:r>
          </w:p>
        </w:tc>
        <w:tc>
          <w:tcPr>
            <w:tcW w:w="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rPr>
                <w:rFonts w:ascii="Times New Roman" w:eastAsia="Times New Roman" w:hAnsi="Times New Roman" w:cs="Times New Roman"/>
                <w:b/>
                <w:sz w:val="28"/>
                <w:szCs w:val="28"/>
                <w:lang w:val="en-US"/>
              </w:rPr>
            </w:pPr>
            <w:r>
              <w:rPr>
                <w:rFonts w:ascii="Times New Roman" w:eastAsia="Times New Roman" w:hAnsi="Times New Roman" w:cs="Times New Roman"/>
                <w:b/>
                <w:sz w:val="28"/>
                <w:szCs w:val="28"/>
                <w:lang w:val="en-US"/>
              </w:rPr>
              <w:t>3</w:t>
            </w:r>
          </w:p>
        </w:tc>
      </w:tr>
      <w:tr w:rsidR="002E202F" w:rsidTr="002E202F">
        <w:tc>
          <w:tcPr>
            <w:tcW w:w="95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lang w:val="en-US"/>
              </w:rPr>
              <w:t>1.</w:t>
            </w:r>
            <w:r>
              <w:rPr>
                <w:rFonts w:ascii="Times New Roman" w:eastAsia="Times New Roman" w:hAnsi="Times New Roman" w:cs="Times New Roman"/>
                <w:b/>
                <w:sz w:val="28"/>
                <w:szCs w:val="28"/>
              </w:rPr>
              <w:t>2</w:t>
            </w:r>
          </w:p>
        </w:tc>
        <w:tc>
          <w:tcPr>
            <w:tcW w:w="779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ind w:left="318"/>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Цели и задачи реализации коррекционно-развивающей работы в логопедических группах для детей с ТНР дошкольного образования в соответствии с ФГОС ДО</w:t>
            </w:r>
          </w:p>
        </w:tc>
        <w:tc>
          <w:tcPr>
            <w:tcW w:w="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rPr>
                <w:rFonts w:ascii="Times New Roman" w:eastAsia="Times New Roman" w:hAnsi="Times New Roman" w:cs="Times New Roman"/>
                <w:b/>
                <w:sz w:val="28"/>
                <w:szCs w:val="28"/>
              </w:rPr>
            </w:pPr>
            <w:r>
              <w:rPr>
                <w:rFonts w:ascii="Times New Roman" w:eastAsia="Times New Roman" w:hAnsi="Times New Roman" w:cs="Times New Roman"/>
                <w:b/>
                <w:sz w:val="28"/>
                <w:szCs w:val="28"/>
              </w:rPr>
              <w:t>4</w:t>
            </w:r>
          </w:p>
        </w:tc>
      </w:tr>
      <w:tr w:rsidR="002E202F" w:rsidTr="002E202F">
        <w:tc>
          <w:tcPr>
            <w:tcW w:w="95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lang w:val="en-US"/>
              </w:rPr>
              <w:t>1.</w:t>
            </w:r>
            <w:r>
              <w:rPr>
                <w:rFonts w:ascii="Times New Roman" w:eastAsia="Times New Roman" w:hAnsi="Times New Roman" w:cs="Times New Roman"/>
                <w:b/>
                <w:sz w:val="28"/>
                <w:szCs w:val="28"/>
              </w:rPr>
              <w:t>3</w:t>
            </w:r>
          </w:p>
        </w:tc>
        <w:tc>
          <w:tcPr>
            <w:tcW w:w="779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line="240" w:lineRule="auto"/>
              <w:ind w:left="318" w:hanging="3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Принципы и подходы к формированию  Программы</w:t>
            </w:r>
          </w:p>
        </w:tc>
        <w:tc>
          <w:tcPr>
            <w:tcW w:w="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rPr>
                <w:rFonts w:ascii="Times New Roman" w:eastAsia="Times New Roman" w:hAnsi="Times New Roman" w:cs="Times New Roman"/>
                <w:b/>
                <w:sz w:val="28"/>
                <w:szCs w:val="28"/>
                <w:lang w:val="en-US"/>
              </w:rPr>
            </w:pPr>
            <w:r>
              <w:rPr>
                <w:rFonts w:ascii="Times New Roman" w:eastAsia="Times New Roman" w:hAnsi="Times New Roman" w:cs="Times New Roman"/>
                <w:b/>
                <w:sz w:val="28"/>
                <w:szCs w:val="28"/>
                <w:lang w:val="en-US"/>
              </w:rPr>
              <w:t>5</w:t>
            </w:r>
          </w:p>
        </w:tc>
      </w:tr>
      <w:tr w:rsidR="002E202F" w:rsidTr="002E202F">
        <w:tc>
          <w:tcPr>
            <w:tcW w:w="95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lang w:val="en-US"/>
              </w:rPr>
              <w:t>1.</w:t>
            </w:r>
            <w:r>
              <w:rPr>
                <w:rFonts w:ascii="Times New Roman" w:eastAsia="Times New Roman" w:hAnsi="Times New Roman" w:cs="Times New Roman"/>
                <w:b/>
                <w:sz w:val="28"/>
                <w:szCs w:val="28"/>
              </w:rPr>
              <w:t>4</w:t>
            </w:r>
          </w:p>
        </w:tc>
        <w:tc>
          <w:tcPr>
            <w:tcW w:w="779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line="240" w:lineRule="auto"/>
              <w:ind w:left="318" w:hanging="3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Характеристики особенностей развития детей с ТНР</w:t>
            </w:r>
          </w:p>
          <w:p w:rsidR="002E202F" w:rsidRDefault="002E202F">
            <w:pPr>
              <w:spacing w:after="0" w:line="240" w:lineRule="auto"/>
              <w:ind w:left="318" w:hanging="35"/>
              <w:rPr>
                <w:rFonts w:ascii="Times New Roman" w:eastAsia="Times New Roman" w:hAnsi="Times New Roman" w:cs="Times New Roman"/>
                <w:sz w:val="28"/>
                <w:szCs w:val="28"/>
                <w:lang w:eastAsia="ru-RU"/>
              </w:rPr>
            </w:pPr>
          </w:p>
        </w:tc>
        <w:tc>
          <w:tcPr>
            <w:tcW w:w="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rPr>
                <w:rFonts w:ascii="Times New Roman" w:eastAsia="Times New Roman" w:hAnsi="Times New Roman" w:cs="Times New Roman"/>
                <w:b/>
                <w:sz w:val="28"/>
                <w:szCs w:val="28"/>
                <w:lang w:val="en-US"/>
              </w:rPr>
            </w:pPr>
            <w:r>
              <w:rPr>
                <w:rFonts w:ascii="Times New Roman" w:eastAsia="Times New Roman" w:hAnsi="Times New Roman" w:cs="Times New Roman"/>
                <w:b/>
                <w:sz w:val="28"/>
                <w:szCs w:val="28"/>
                <w:lang w:val="en-US"/>
              </w:rPr>
              <w:t>7</w:t>
            </w:r>
          </w:p>
        </w:tc>
      </w:tr>
      <w:tr w:rsidR="002E202F" w:rsidTr="002E202F">
        <w:tc>
          <w:tcPr>
            <w:tcW w:w="95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lang w:val="en-US"/>
              </w:rPr>
              <w:t>1.</w:t>
            </w:r>
            <w:r>
              <w:rPr>
                <w:rFonts w:ascii="Times New Roman" w:eastAsia="Times New Roman" w:hAnsi="Times New Roman" w:cs="Times New Roman"/>
                <w:b/>
                <w:sz w:val="28"/>
                <w:szCs w:val="28"/>
              </w:rPr>
              <w:t>5</w:t>
            </w:r>
          </w:p>
        </w:tc>
        <w:tc>
          <w:tcPr>
            <w:tcW w:w="779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line="240" w:lineRule="auto"/>
              <w:ind w:left="318" w:hanging="3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Планируемые результаты как ориентиры  освоения  воспитанниками</w:t>
            </w:r>
          </w:p>
          <w:p w:rsidR="002E202F" w:rsidRDefault="002E202F">
            <w:pPr>
              <w:spacing w:after="0" w:line="240" w:lineRule="auto"/>
              <w:ind w:left="318" w:hanging="3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программы   (в виде целевых ориентиров) </w:t>
            </w:r>
          </w:p>
        </w:tc>
        <w:tc>
          <w:tcPr>
            <w:tcW w:w="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rPr>
                <w:rFonts w:ascii="Times New Roman" w:eastAsia="Times New Roman" w:hAnsi="Times New Roman" w:cs="Times New Roman"/>
                <w:b/>
                <w:sz w:val="28"/>
                <w:szCs w:val="28"/>
              </w:rPr>
            </w:pPr>
            <w:r>
              <w:rPr>
                <w:rFonts w:ascii="Times New Roman" w:eastAsia="Times New Roman" w:hAnsi="Times New Roman" w:cs="Times New Roman"/>
                <w:b/>
                <w:sz w:val="28"/>
                <w:szCs w:val="28"/>
              </w:rPr>
              <w:t>11</w:t>
            </w:r>
          </w:p>
        </w:tc>
      </w:tr>
      <w:tr w:rsidR="002E202F" w:rsidTr="002E202F">
        <w:tc>
          <w:tcPr>
            <w:tcW w:w="95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jc w:val="center"/>
              <w:rPr>
                <w:rFonts w:ascii="Times New Roman" w:eastAsia="Times New Roman" w:hAnsi="Times New Roman" w:cs="Times New Roman"/>
                <w:b/>
                <w:sz w:val="28"/>
                <w:szCs w:val="28"/>
                <w:lang w:val="en-US"/>
              </w:rPr>
            </w:pPr>
            <w:r>
              <w:rPr>
                <w:rFonts w:ascii="Times New Roman" w:eastAsia="Times New Roman" w:hAnsi="Times New Roman" w:cs="Times New Roman"/>
                <w:b/>
                <w:sz w:val="28"/>
                <w:szCs w:val="28"/>
                <w:lang w:val="en-US"/>
              </w:rPr>
              <w:t>II</w:t>
            </w:r>
          </w:p>
        </w:tc>
        <w:tc>
          <w:tcPr>
            <w:tcW w:w="779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line="240" w:lineRule="auto"/>
              <w:ind w:left="58" w:firstLine="283"/>
              <w:jc w:val="center"/>
              <w:rPr>
                <w:rFonts w:ascii="Times New Roman" w:eastAsia="Times New Roman" w:hAnsi="Times New Roman" w:cs="Times New Roman"/>
                <w:b/>
                <w:sz w:val="28"/>
                <w:szCs w:val="28"/>
                <w:lang w:eastAsia="ru-RU"/>
              </w:rPr>
            </w:pPr>
          </w:p>
          <w:p w:rsidR="002E202F" w:rsidRDefault="002E202F">
            <w:pPr>
              <w:spacing w:after="0" w:line="240" w:lineRule="auto"/>
              <w:ind w:left="58" w:firstLine="283"/>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Содержательный раздел</w:t>
            </w:r>
          </w:p>
        </w:tc>
        <w:tc>
          <w:tcPr>
            <w:tcW w:w="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rPr>
                <w:rFonts w:ascii="Times New Roman" w:eastAsia="Times New Roman" w:hAnsi="Times New Roman" w:cs="Times New Roman"/>
                <w:b/>
                <w:sz w:val="28"/>
                <w:szCs w:val="28"/>
              </w:rPr>
            </w:pPr>
          </w:p>
        </w:tc>
      </w:tr>
      <w:tr w:rsidR="002E202F" w:rsidTr="002E202F">
        <w:tc>
          <w:tcPr>
            <w:tcW w:w="95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lang w:val="en-US"/>
              </w:rPr>
              <w:t>2.</w:t>
            </w:r>
            <w:r>
              <w:rPr>
                <w:rFonts w:ascii="Times New Roman" w:eastAsia="Times New Roman" w:hAnsi="Times New Roman" w:cs="Times New Roman"/>
                <w:b/>
                <w:sz w:val="28"/>
                <w:szCs w:val="28"/>
              </w:rPr>
              <w:t>1</w:t>
            </w:r>
          </w:p>
        </w:tc>
        <w:tc>
          <w:tcPr>
            <w:tcW w:w="779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line="240" w:lineRule="auto"/>
              <w:ind w:left="318" w:firstLine="2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Направления логопедической работы</w:t>
            </w:r>
          </w:p>
        </w:tc>
        <w:tc>
          <w:tcPr>
            <w:tcW w:w="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rPr>
                <w:rFonts w:ascii="Times New Roman" w:eastAsia="Times New Roman" w:hAnsi="Times New Roman" w:cs="Times New Roman"/>
                <w:b/>
                <w:sz w:val="28"/>
                <w:szCs w:val="28"/>
              </w:rPr>
            </w:pPr>
            <w:r>
              <w:rPr>
                <w:rFonts w:ascii="Times New Roman" w:eastAsia="Times New Roman" w:hAnsi="Times New Roman" w:cs="Times New Roman"/>
                <w:b/>
                <w:sz w:val="28"/>
                <w:szCs w:val="28"/>
              </w:rPr>
              <w:t>13</w:t>
            </w:r>
          </w:p>
        </w:tc>
      </w:tr>
      <w:tr w:rsidR="002E202F" w:rsidTr="002E202F">
        <w:tc>
          <w:tcPr>
            <w:tcW w:w="95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lang w:val="en-US"/>
              </w:rPr>
              <w:t>2.</w:t>
            </w:r>
            <w:r>
              <w:rPr>
                <w:rFonts w:ascii="Times New Roman" w:eastAsia="Times New Roman" w:hAnsi="Times New Roman" w:cs="Times New Roman"/>
                <w:b/>
                <w:sz w:val="28"/>
                <w:szCs w:val="28"/>
              </w:rPr>
              <w:t>2</w:t>
            </w:r>
          </w:p>
        </w:tc>
        <w:tc>
          <w:tcPr>
            <w:tcW w:w="779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line="240" w:lineRule="auto"/>
              <w:ind w:left="318" w:firstLine="23"/>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Деятельность по образовательным областям</w:t>
            </w:r>
          </w:p>
        </w:tc>
        <w:tc>
          <w:tcPr>
            <w:tcW w:w="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rPr>
                <w:rFonts w:ascii="Times New Roman" w:eastAsia="Times New Roman" w:hAnsi="Times New Roman" w:cs="Times New Roman"/>
                <w:b/>
                <w:sz w:val="28"/>
                <w:szCs w:val="28"/>
              </w:rPr>
            </w:pPr>
            <w:r>
              <w:rPr>
                <w:rFonts w:ascii="Times New Roman" w:eastAsia="Times New Roman" w:hAnsi="Times New Roman" w:cs="Times New Roman"/>
                <w:b/>
                <w:sz w:val="28"/>
                <w:szCs w:val="28"/>
                <w:lang w:val="en-US"/>
              </w:rPr>
              <w:t>1</w:t>
            </w:r>
            <w:r>
              <w:rPr>
                <w:rFonts w:ascii="Times New Roman" w:eastAsia="Times New Roman" w:hAnsi="Times New Roman" w:cs="Times New Roman"/>
                <w:b/>
                <w:sz w:val="28"/>
                <w:szCs w:val="28"/>
              </w:rPr>
              <w:t>6</w:t>
            </w:r>
          </w:p>
        </w:tc>
      </w:tr>
      <w:tr w:rsidR="002E202F" w:rsidTr="002E202F">
        <w:tc>
          <w:tcPr>
            <w:tcW w:w="95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lang w:val="en-US"/>
              </w:rPr>
              <w:t>2.</w:t>
            </w:r>
            <w:r>
              <w:rPr>
                <w:rFonts w:ascii="Times New Roman" w:eastAsia="Times New Roman" w:hAnsi="Times New Roman" w:cs="Times New Roman"/>
                <w:b/>
                <w:sz w:val="28"/>
                <w:szCs w:val="28"/>
              </w:rPr>
              <w:t>3</w:t>
            </w:r>
          </w:p>
        </w:tc>
        <w:tc>
          <w:tcPr>
            <w:tcW w:w="779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line="240" w:lineRule="auto"/>
              <w:ind w:left="318" w:firstLine="23"/>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Содержание коррекционно-развивающей работы с детьми ТНР 5-6 лет </w:t>
            </w:r>
          </w:p>
        </w:tc>
        <w:tc>
          <w:tcPr>
            <w:tcW w:w="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rPr>
                <w:rFonts w:ascii="Times New Roman" w:eastAsia="Times New Roman" w:hAnsi="Times New Roman" w:cs="Times New Roman"/>
                <w:b/>
                <w:sz w:val="28"/>
                <w:szCs w:val="28"/>
              </w:rPr>
            </w:pPr>
            <w:r>
              <w:rPr>
                <w:rFonts w:ascii="Times New Roman" w:eastAsia="Times New Roman" w:hAnsi="Times New Roman" w:cs="Times New Roman"/>
                <w:b/>
                <w:sz w:val="28"/>
                <w:szCs w:val="28"/>
              </w:rPr>
              <w:t>22</w:t>
            </w:r>
          </w:p>
        </w:tc>
      </w:tr>
      <w:tr w:rsidR="002E202F" w:rsidTr="002E202F">
        <w:tc>
          <w:tcPr>
            <w:tcW w:w="95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lang w:val="en-US"/>
              </w:rPr>
              <w:t>2.</w:t>
            </w:r>
            <w:r>
              <w:rPr>
                <w:rFonts w:ascii="Times New Roman" w:eastAsia="Times New Roman" w:hAnsi="Times New Roman" w:cs="Times New Roman"/>
                <w:b/>
                <w:sz w:val="28"/>
                <w:szCs w:val="28"/>
              </w:rPr>
              <w:t>4</w:t>
            </w:r>
          </w:p>
        </w:tc>
        <w:tc>
          <w:tcPr>
            <w:tcW w:w="779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line="240" w:lineRule="auto"/>
              <w:ind w:left="318" w:firstLine="23"/>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Содержание коррекционно-развивающей работы с детьми ТНР 6-7 лет </w:t>
            </w:r>
          </w:p>
        </w:tc>
        <w:tc>
          <w:tcPr>
            <w:tcW w:w="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rPr>
                <w:rFonts w:ascii="Times New Roman" w:eastAsia="Times New Roman" w:hAnsi="Times New Roman" w:cs="Times New Roman"/>
                <w:b/>
                <w:sz w:val="28"/>
                <w:szCs w:val="28"/>
              </w:rPr>
            </w:pPr>
            <w:r>
              <w:rPr>
                <w:rFonts w:ascii="Times New Roman" w:eastAsia="Times New Roman" w:hAnsi="Times New Roman" w:cs="Times New Roman"/>
                <w:b/>
                <w:sz w:val="28"/>
                <w:szCs w:val="28"/>
              </w:rPr>
              <w:t>27</w:t>
            </w:r>
          </w:p>
        </w:tc>
      </w:tr>
      <w:tr w:rsidR="002E202F" w:rsidTr="002E202F">
        <w:tc>
          <w:tcPr>
            <w:tcW w:w="95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lang w:val="en-US"/>
              </w:rPr>
              <w:t>2.</w:t>
            </w:r>
            <w:r>
              <w:rPr>
                <w:rFonts w:ascii="Times New Roman" w:eastAsia="Times New Roman" w:hAnsi="Times New Roman" w:cs="Times New Roman"/>
                <w:b/>
                <w:sz w:val="28"/>
                <w:szCs w:val="28"/>
              </w:rPr>
              <w:t>5</w:t>
            </w:r>
          </w:p>
        </w:tc>
        <w:tc>
          <w:tcPr>
            <w:tcW w:w="779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line="240" w:lineRule="auto"/>
              <w:ind w:left="318" w:firstLine="23"/>
              <w:rPr>
                <w:rFonts w:ascii="Times New Roman" w:eastAsia="Times New Roman" w:hAnsi="Times New Roman" w:cs="Times New Roman"/>
                <w:sz w:val="28"/>
                <w:szCs w:val="28"/>
              </w:rPr>
            </w:pPr>
            <w:r>
              <w:rPr>
                <w:rFonts w:ascii="Times New Roman" w:eastAsia="Times New Roman" w:hAnsi="Times New Roman" w:cs="Times New Roman"/>
                <w:sz w:val="28"/>
                <w:szCs w:val="28"/>
              </w:rPr>
              <w:t>Особенности психолого-педагогической работы воспитателя  с детьми с ТНР</w:t>
            </w:r>
          </w:p>
        </w:tc>
        <w:tc>
          <w:tcPr>
            <w:tcW w:w="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rPr>
                <w:rFonts w:ascii="Times New Roman" w:eastAsia="Times New Roman" w:hAnsi="Times New Roman" w:cs="Times New Roman"/>
                <w:b/>
                <w:sz w:val="28"/>
                <w:szCs w:val="28"/>
              </w:rPr>
            </w:pPr>
            <w:r>
              <w:rPr>
                <w:rFonts w:ascii="Times New Roman" w:eastAsia="Times New Roman" w:hAnsi="Times New Roman" w:cs="Times New Roman"/>
                <w:b/>
                <w:sz w:val="28"/>
                <w:szCs w:val="28"/>
              </w:rPr>
              <w:t>32</w:t>
            </w:r>
          </w:p>
        </w:tc>
      </w:tr>
      <w:tr w:rsidR="002E202F" w:rsidTr="002E202F">
        <w:tc>
          <w:tcPr>
            <w:tcW w:w="95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lang w:val="en-US"/>
              </w:rPr>
              <w:t>2.</w:t>
            </w:r>
            <w:r>
              <w:rPr>
                <w:rFonts w:ascii="Times New Roman" w:eastAsia="Times New Roman" w:hAnsi="Times New Roman" w:cs="Times New Roman"/>
                <w:b/>
                <w:sz w:val="28"/>
                <w:szCs w:val="28"/>
              </w:rPr>
              <w:t>6</w:t>
            </w:r>
          </w:p>
        </w:tc>
        <w:tc>
          <w:tcPr>
            <w:tcW w:w="779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line="240" w:lineRule="auto"/>
              <w:ind w:left="318" w:firstLine="23"/>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Взаимодействие с семьями дошкольников с ТНР</w:t>
            </w:r>
          </w:p>
        </w:tc>
        <w:tc>
          <w:tcPr>
            <w:tcW w:w="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rPr>
                <w:rFonts w:ascii="Times New Roman" w:eastAsia="Times New Roman" w:hAnsi="Times New Roman" w:cs="Times New Roman"/>
                <w:b/>
                <w:sz w:val="28"/>
                <w:szCs w:val="28"/>
              </w:rPr>
            </w:pPr>
            <w:r>
              <w:rPr>
                <w:rFonts w:ascii="Times New Roman" w:eastAsia="Times New Roman" w:hAnsi="Times New Roman" w:cs="Times New Roman"/>
                <w:b/>
                <w:sz w:val="28"/>
                <w:szCs w:val="28"/>
              </w:rPr>
              <w:t>34</w:t>
            </w:r>
          </w:p>
        </w:tc>
      </w:tr>
      <w:tr w:rsidR="002E202F" w:rsidTr="002E202F">
        <w:tc>
          <w:tcPr>
            <w:tcW w:w="95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jc w:val="center"/>
              <w:rPr>
                <w:rFonts w:ascii="Times New Roman" w:eastAsia="Times New Roman" w:hAnsi="Times New Roman" w:cs="Times New Roman"/>
                <w:b/>
                <w:sz w:val="28"/>
                <w:szCs w:val="28"/>
                <w:lang w:val="en-US"/>
              </w:rPr>
            </w:pPr>
            <w:r>
              <w:rPr>
                <w:rFonts w:ascii="Times New Roman" w:eastAsia="Times New Roman" w:hAnsi="Times New Roman" w:cs="Times New Roman"/>
                <w:b/>
                <w:sz w:val="28"/>
                <w:szCs w:val="28"/>
                <w:lang w:val="en-US"/>
              </w:rPr>
              <w:t>III</w:t>
            </w:r>
          </w:p>
        </w:tc>
        <w:tc>
          <w:tcPr>
            <w:tcW w:w="779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line="240" w:lineRule="auto"/>
              <w:ind w:left="58" w:firstLine="283"/>
              <w:rPr>
                <w:rFonts w:ascii="Times New Roman" w:eastAsia="Times New Roman" w:hAnsi="Times New Roman" w:cs="Times New Roman"/>
                <w:sz w:val="28"/>
                <w:szCs w:val="28"/>
                <w:lang w:val="en-US" w:eastAsia="ru-RU"/>
              </w:rPr>
            </w:pPr>
          </w:p>
          <w:p w:rsidR="002E202F" w:rsidRDefault="002E202F">
            <w:pPr>
              <w:spacing w:after="0" w:line="240" w:lineRule="auto"/>
              <w:ind w:left="58" w:firstLine="283"/>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Организационный раздел</w:t>
            </w:r>
          </w:p>
        </w:tc>
        <w:tc>
          <w:tcPr>
            <w:tcW w:w="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rPr>
                <w:rFonts w:ascii="Times New Roman" w:eastAsia="Times New Roman" w:hAnsi="Times New Roman" w:cs="Times New Roman"/>
                <w:b/>
                <w:sz w:val="28"/>
                <w:szCs w:val="28"/>
              </w:rPr>
            </w:pPr>
          </w:p>
          <w:p w:rsidR="002E202F" w:rsidRDefault="002E202F">
            <w:pPr>
              <w:spacing w:after="0"/>
              <w:ind w:firstLine="283"/>
            </w:pPr>
            <w:r>
              <w:rPr>
                <w:rFonts w:ascii="Times New Roman" w:eastAsia="Times New Roman" w:hAnsi="Times New Roman" w:cs="Times New Roman"/>
                <w:b/>
                <w:sz w:val="28"/>
                <w:szCs w:val="28"/>
              </w:rPr>
              <w:t>35</w:t>
            </w:r>
          </w:p>
        </w:tc>
      </w:tr>
      <w:tr w:rsidR="002E202F" w:rsidTr="002E202F">
        <w:tc>
          <w:tcPr>
            <w:tcW w:w="95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lang w:val="en-US"/>
              </w:rPr>
              <w:t>3.</w:t>
            </w:r>
            <w:r>
              <w:rPr>
                <w:rFonts w:ascii="Times New Roman" w:eastAsia="Times New Roman" w:hAnsi="Times New Roman" w:cs="Times New Roman"/>
                <w:b/>
                <w:sz w:val="28"/>
                <w:szCs w:val="28"/>
              </w:rPr>
              <w:t>1</w:t>
            </w:r>
          </w:p>
        </w:tc>
        <w:tc>
          <w:tcPr>
            <w:tcW w:w="779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line="240" w:lineRule="auto"/>
              <w:ind w:left="318" w:firstLine="23"/>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График работы учителя-логопеда, график работы логопедического кабинета.</w:t>
            </w:r>
          </w:p>
        </w:tc>
        <w:tc>
          <w:tcPr>
            <w:tcW w:w="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pPr>
            <w:r>
              <w:rPr>
                <w:rFonts w:ascii="Times New Roman" w:eastAsia="Times New Roman" w:hAnsi="Times New Roman" w:cs="Times New Roman"/>
                <w:b/>
                <w:sz w:val="28"/>
                <w:szCs w:val="28"/>
              </w:rPr>
              <w:t>38</w:t>
            </w:r>
          </w:p>
        </w:tc>
      </w:tr>
      <w:tr w:rsidR="002E202F" w:rsidTr="002E202F">
        <w:tc>
          <w:tcPr>
            <w:tcW w:w="95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lang w:val="en-US"/>
              </w:rPr>
              <w:t>3.</w:t>
            </w:r>
            <w:r>
              <w:rPr>
                <w:rFonts w:ascii="Times New Roman" w:eastAsia="Times New Roman" w:hAnsi="Times New Roman" w:cs="Times New Roman"/>
                <w:b/>
                <w:sz w:val="28"/>
                <w:szCs w:val="28"/>
              </w:rPr>
              <w:t>2</w:t>
            </w:r>
          </w:p>
        </w:tc>
        <w:tc>
          <w:tcPr>
            <w:tcW w:w="779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line="240" w:lineRule="auto"/>
              <w:ind w:left="318" w:firstLine="23"/>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Режим дня в логопедической  группе </w:t>
            </w:r>
          </w:p>
        </w:tc>
        <w:tc>
          <w:tcPr>
            <w:tcW w:w="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pPr>
            <w:r>
              <w:rPr>
                <w:rFonts w:ascii="Times New Roman" w:eastAsia="Times New Roman" w:hAnsi="Times New Roman" w:cs="Times New Roman"/>
                <w:b/>
                <w:sz w:val="28"/>
                <w:szCs w:val="28"/>
              </w:rPr>
              <w:t>40</w:t>
            </w:r>
          </w:p>
        </w:tc>
      </w:tr>
      <w:tr w:rsidR="002E202F" w:rsidTr="002E202F">
        <w:tc>
          <w:tcPr>
            <w:tcW w:w="95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jc w:val="center"/>
            </w:pPr>
            <w:r>
              <w:rPr>
                <w:rFonts w:ascii="Times New Roman" w:eastAsia="Times New Roman" w:hAnsi="Times New Roman" w:cs="Times New Roman"/>
                <w:b/>
                <w:sz w:val="28"/>
                <w:szCs w:val="28"/>
                <w:lang w:val="en-US"/>
              </w:rPr>
              <w:t>3.3</w:t>
            </w:r>
          </w:p>
        </w:tc>
        <w:tc>
          <w:tcPr>
            <w:tcW w:w="779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line="240" w:lineRule="auto"/>
              <w:ind w:left="318" w:firstLine="2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Формы, методы, средства реализации Рабочей Программы в условиях ФГОС</w:t>
            </w:r>
          </w:p>
        </w:tc>
        <w:tc>
          <w:tcPr>
            <w:tcW w:w="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pPr>
            <w:r>
              <w:rPr>
                <w:rFonts w:ascii="Times New Roman" w:eastAsia="Times New Roman" w:hAnsi="Times New Roman" w:cs="Times New Roman"/>
                <w:b/>
                <w:sz w:val="28"/>
                <w:szCs w:val="28"/>
              </w:rPr>
              <w:t>42</w:t>
            </w:r>
          </w:p>
        </w:tc>
      </w:tr>
      <w:tr w:rsidR="002E202F" w:rsidTr="002E202F">
        <w:tc>
          <w:tcPr>
            <w:tcW w:w="95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jc w:val="center"/>
            </w:pPr>
            <w:r>
              <w:rPr>
                <w:rFonts w:ascii="Times New Roman" w:eastAsia="Times New Roman" w:hAnsi="Times New Roman" w:cs="Times New Roman"/>
                <w:b/>
                <w:sz w:val="28"/>
                <w:szCs w:val="28"/>
                <w:lang w:val="en-US"/>
              </w:rPr>
              <w:t>3.4</w:t>
            </w:r>
          </w:p>
        </w:tc>
        <w:tc>
          <w:tcPr>
            <w:tcW w:w="779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line="240" w:lineRule="auto"/>
              <w:ind w:left="318" w:firstLine="23"/>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rPr>
              <w:t>Материально-техническое оснащение</w:t>
            </w:r>
          </w:p>
        </w:tc>
        <w:tc>
          <w:tcPr>
            <w:tcW w:w="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pPr>
            <w:r>
              <w:rPr>
                <w:rFonts w:ascii="Times New Roman" w:eastAsia="Times New Roman" w:hAnsi="Times New Roman" w:cs="Times New Roman"/>
                <w:b/>
                <w:sz w:val="28"/>
                <w:szCs w:val="28"/>
              </w:rPr>
              <w:t>44</w:t>
            </w:r>
          </w:p>
        </w:tc>
      </w:tr>
      <w:tr w:rsidR="002E202F" w:rsidTr="002E202F">
        <w:tc>
          <w:tcPr>
            <w:tcW w:w="95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jc w:val="center"/>
            </w:pPr>
            <w:r>
              <w:rPr>
                <w:rFonts w:ascii="Times New Roman" w:eastAsia="Times New Roman" w:hAnsi="Times New Roman" w:cs="Times New Roman"/>
                <w:b/>
                <w:sz w:val="28"/>
                <w:szCs w:val="28"/>
                <w:lang w:val="en-US"/>
              </w:rPr>
              <w:t>3.5</w:t>
            </w:r>
          </w:p>
        </w:tc>
        <w:tc>
          <w:tcPr>
            <w:tcW w:w="779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line="240" w:lineRule="auto"/>
              <w:ind w:left="318" w:firstLine="23"/>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t>Учебно-методическое обеспечение</w:t>
            </w:r>
          </w:p>
        </w:tc>
        <w:tc>
          <w:tcPr>
            <w:tcW w:w="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2E202F" w:rsidRDefault="002E202F">
            <w:pPr>
              <w:spacing w:after="0"/>
              <w:ind w:firstLine="283"/>
            </w:pPr>
            <w:r>
              <w:rPr>
                <w:rFonts w:ascii="Times New Roman" w:eastAsia="Times New Roman" w:hAnsi="Times New Roman" w:cs="Times New Roman"/>
                <w:b/>
                <w:sz w:val="28"/>
                <w:szCs w:val="28"/>
              </w:rPr>
              <w:t>44</w:t>
            </w:r>
          </w:p>
        </w:tc>
      </w:tr>
    </w:tbl>
    <w:p w:rsidR="006C628F" w:rsidRDefault="006C628F">
      <w:pPr>
        <w:spacing w:after="0"/>
        <w:ind w:left="851" w:firstLine="283"/>
        <w:rPr>
          <w:rFonts w:ascii="Times New Roman" w:eastAsia="Calibri" w:hAnsi="Times New Roman" w:cs="Times New Roman"/>
          <w:b/>
          <w:sz w:val="28"/>
          <w:szCs w:val="28"/>
          <w:lang w:val="en-US"/>
        </w:rPr>
      </w:pPr>
    </w:p>
    <w:p w:rsidR="006C628F" w:rsidRDefault="006C628F">
      <w:pPr>
        <w:spacing w:after="0"/>
        <w:ind w:left="851" w:firstLine="283"/>
        <w:rPr>
          <w:rFonts w:ascii="Times New Roman" w:eastAsia="Calibri" w:hAnsi="Times New Roman" w:cs="Times New Roman"/>
          <w:b/>
          <w:sz w:val="28"/>
          <w:szCs w:val="28"/>
          <w:lang w:val="en-US"/>
        </w:rPr>
      </w:pPr>
    </w:p>
    <w:p w:rsidR="006C628F" w:rsidRDefault="006C628F">
      <w:pPr>
        <w:spacing w:after="0"/>
        <w:ind w:left="851" w:firstLine="283"/>
        <w:rPr>
          <w:rFonts w:ascii="Times New Roman" w:eastAsia="Calibri" w:hAnsi="Times New Roman" w:cs="Times New Roman"/>
          <w:b/>
          <w:sz w:val="28"/>
          <w:szCs w:val="28"/>
          <w:lang w:val="en-US"/>
        </w:rPr>
      </w:pPr>
    </w:p>
    <w:p w:rsidR="006C628F" w:rsidRDefault="006C628F">
      <w:pPr>
        <w:spacing w:after="0"/>
        <w:ind w:left="851" w:firstLine="283"/>
        <w:rPr>
          <w:rFonts w:ascii="Times New Roman" w:eastAsia="Calibri" w:hAnsi="Times New Roman" w:cs="Times New Roman"/>
          <w:b/>
          <w:sz w:val="28"/>
          <w:szCs w:val="28"/>
          <w:lang w:val="en-US"/>
        </w:rPr>
      </w:pPr>
    </w:p>
    <w:p w:rsidR="006C628F" w:rsidRDefault="006C628F">
      <w:pPr>
        <w:spacing w:after="0"/>
        <w:ind w:left="851" w:firstLine="283"/>
        <w:rPr>
          <w:rFonts w:ascii="Times New Roman" w:eastAsia="Calibri" w:hAnsi="Times New Roman" w:cs="Times New Roman"/>
          <w:b/>
          <w:sz w:val="28"/>
          <w:szCs w:val="28"/>
          <w:lang w:val="en-US"/>
        </w:rPr>
      </w:pPr>
    </w:p>
    <w:p w:rsidR="006C628F" w:rsidRDefault="006C628F">
      <w:pPr>
        <w:ind w:left="851" w:firstLine="283"/>
        <w:rPr>
          <w:rFonts w:ascii="Times New Roman" w:eastAsia="Calibri" w:hAnsi="Times New Roman" w:cs="Times New Roman"/>
          <w:b/>
          <w:sz w:val="28"/>
          <w:szCs w:val="28"/>
        </w:rPr>
      </w:pPr>
    </w:p>
    <w:p w:rsidR="006C628F" w:rsidRDefault="006C628F">
      <w:pPr>
        <w:ind w:left="851" w:firstLine="283"/>
        <w:jc w:val="center"/>
        <w:rPr>
          <w:rFonts w:ascii="Times New Roman" w:eastAsia="Calibri" w:hAnsi="Times New Roman" w:cs="Times New Roman"/>
          <w:b/>
          <w:sz w:val="28"/>
          <w:szCs w:val="28"/>
        </w:rPr>
      </w:pPr>
    </w:p>
    <w:p w:rsidR="006C628F" w:rsidRDefault="00F11D6D">
      <w:pPr>
        <w:ind w:left="851" w:firstLine="283"/>
        <w:jc w:val="center"/>
        <w:rPr>
          <w:rFonts w:ascii="Times New Roman" w:eastAsia="Calibri" w:hAnsi="Times New Roman" w:cs="Times New Roman"/>
          <w:b/>
          <w:sz w:val="28"/>
          <w:szCs w:val="28"/>
        </w:rPr>
      </w:pPr>
      <w:r>
        <w:rPr>
          <w:rFonts w:ascii="Times New Roman" w:eastAsia="Calibri" w:hAnsi="Times New Roman" w:cs="Times New Roman"/>
          <w:b/>
          <w:sz w:val="28"/>
          <w:szCs w:val="28"/>
          <w:lang w:val="en-US"/>
        </w:rPr>
        <w:t>I</w:t>
      </w:r>
      <w:r>
        <w:rPr>
          <w:rFonts w:ascii="Times New Roman" w:eastAsia="Calibri" w:hAnsi="Times New Roman" w:cs="Times New Roman"/>
          <w:b/>
          <w:sz w:val="28"/>
          <w:szCs w:val="28"/>
        </w:rPr>
        <w:t xml:space="preserve"> . ЦЕЛЕВОЙ РАЗДЕЛ</w:t>
      </w:r>
    </w:p>
    <w:p w:rsidR="006C628F" w:rsidRDefault="00F11D6D">
      <w:pPr>
        <w:pStyle w:val="af4"/>
        <w:numPr>
          <w:ilvl w:val="1"/>
          <w:numId w:val="12"/>
        </w:numPr>
        <w:jc w:val="center"/>
        <w:rPr>
          <w:rFonts w:ascii="Times New Roman" w:hAnsi="Times New Roman"/>
          <w:b/>
          <w:sz w:val="28"/>
          <w:szCs w:val="28"/>
        </w:rPr>
      </w:pPr>
      <w:r>
        <w:rPr>
          <w:rFonts w:ascii="Times New Roman" w:hAnsi="Times New Roman"/>
          <w:b/>
          <w:sz w:val="28"/>
          <w:szCs w:val="28"/>
        </w:rPr>
        <w:t>Пояснительная записка</w:t>
      </w:r>
    </w:p>
    <w:p w:rsidR="006C628F" w:rsidRDefault="00F11D6D">
      <w:pPr>
        <w:spacing w:after="0"/>
        <w:ind w:left="851"/>
        <w:jc w:val="both"/>
      </w:pPr>
      <w:r>
        <w:rPr>
          <w:rFonts w:ascii="Times New Roman" w:eastAsia="Calibri" w:hAnsi="Times New Roman" w:cs="Times New Roman"/>
          <w:color w:val="000000"/>
          <w:sz w:val="28"/>
          <w:szCs w:val="28"/>
        </w:rPr>
        <w:t xml:space="preserve">Адаптированная основная образовательная программа (далее Программа) для детей 5-7 лет с тяжелыми нарушениями речи (далее ТНР) является программным документом для </w:t>
      </w:r>
      <w:r>
        <w:rPr>
          <w:rFonts w:ascii="Times New Roman" w:eastAsia="Calibri" w:hAnsi="Times New Roman" w:cs="Times New Roman"/>
          <w:sz w:val="28"/>
          <w:szCs w:val="28"/>
        </w:rPr>
        <w:t>Муниципального автономного дошкольного образовательного учреждения «Детский сад №127 комбинированного вида с татарским языком воспитания и обучения» Советского района г.Казань</w:t>
      </w:r>
      <w:r>
        <w:rPr>
          <w:rFonts w:ascii="Times New Roman" w:eastAsia="Calibri" w:hAnsi="Times New Roman" w:cs="Times New Roman"/>
          <w:color w:val="000000"/>
          <w:sz w:val="28"/>
          <w:szCs w:val="28"/>
        </w:rPr>
        <w:t xml:space="preserve">. Данная программа составлена в соответствии с Законом Российской Федерации «Об образовании», Конвенцией о правах ребенка, Всемирной декларацией об обеспечении выживания, защиты и развития детей,  Концепцией дошкольного воспитания, Декларацией прав ребенка, Приказом Министерства образования и науки России № 1155 от 17 октября 2013 года «Об утверждении федерального государственного образовательного стандарта дошкольного образования»,  Санитарно-эпидемиологическими требованиями к устройству, содержанию и организации режима работы в дошкольных организациях, </w:t>
      </w:r>
      <w:r>
        <w:rPr>
          <w:rFonts w:ascii="Times New Roman" w:eastAsia="Calibri" w:hAnsi="Times New Roman" w:cs="Times New Roman"/>
          <w:sz w:val="28"/>
          <w:szCs w:val="28"/>
        </w:rPr>
        <w:t>Примерной  адаптированной основной образовательной программы для дошкольников с тяжелыми нарушениями речи</w:t>
      </w:r>
      <w:r>
        <w:rPr>
          <w:rFonts w:ascii="Times New Roman" w:eastAsia="Times New Roman" w:hAnsi="Times New Roman" w:cs="Times New Roman"/>
          <w:sz w:val="28"/>
          <w:szCs w:val="28"/>
          <w:lang w:eastAsia="ru-RU" w:bidi="ru-RU"/>
        </w:rPr>
        <w:t>под редакцией профессора Л. В. Лопатиной</w:t>
      </w:r>
      <w:r>
        <w:rPr>
          <w:rFonts w:ascii="Times New Roman" w:eastAsia="Calibri" w:hAnsi="Times New Roman" w:cs="Times New Roman"/>
          <w:sz w:val="28"/>
          <w:szCs w:val="28"/>
        </w:rPr>
        <w:t xml:space="preserve"> и</w:t>
      </w:r>
      <w:r>
        <w:rPr>
          <w:rFonts w:ascii="Times New Roman" w:eastAsia="Times New Roman" w:hAnsi="Times New Roman" w:cs="Times New Roman"/>
          <w:bCs/>
          <w:sz w:val="28"/>
          <w:szCs w:val="28"/>
          <w:lang w:eastAsia="ru-RU"/>
        </w:rPr>
        <w:t xml:space="preserve">Основной Образовательной Программы Муниципального бюджетного дошкольного образовательного учреждения «Детский сад №127 комбинированного вида с татарским языком воспитания и обучения» Советского района г.Казани. </w:t>
      </w:r>
      <w:r>
        <w:rPr>
          <w:rFonts w:ascii="Times New Roman" w:eastAsia="Calibri" w:hAnsi="Times New Roman" w:cs="Times New Roman"/>
          <w:sz w:val="28"/>
          <w:szCs w:val="28"/>
        </w:rPr>
        <w:t xml:space="preserve">При </w:t>
      </w:r>
      <w:r>
        <w:rPr>
          <w:rFonts w:ascii="Times New Roman" w:eastAsia="Calibri" w:hAnsi="Times New Roman" w:cs="Times New Roman"/>
          <w:color w:val="000000"/>
          <w:sz w:val="28"/>
          <w:szCs w:val="28"/>
        </w:rPr>
        <w:t xml:space="preserve">написании данной Рабочей Программы был использован опыт работы, представленный в современных технологиях и научно-методических рекомендациях Т.Б.Филичевой, Т.В.Тумановой, Г.В.Чиркиной, Н.В.Нищевой, Т.А.Ткаченко, С.В. Коноваленко, В.В. Коноваленко, О.С.Гомзяк, </w:t>
      </w:r>
      <w:r>
        <w:rPr>
          <w:rFonts w:ascii="Times New Roman" w:eastAsia="Arial" w:hAnsi="Times New Roman" w:cs="Times New Roman"/>
          <w:sz w:val="28"/>
          <w:szCs w:val="28"/>
          <w:lang w:bidi="ru-RU"/>
        </w:rPr>
        <w:t>Л. Б. Баряевой, Т.В. Волосовец, О. П. Гаврилушкиной, Г. Г. Голубевой, Л. В. Лопатиной, Н. А. Ноткиной,</w:t>
      </w:r>
      <w:r>
        <w:rPr>
          <w:rFonts w:ascii="Times New Roman" w:eastAsia="Times New Roman" w:hAnsi="Times New Roman" w:cs="Times New Roman"/>
          <w:sz w:val="28"/>
          <w:szCs w:val="28"/>
          <w:lang w:eastAsia="ru-RU" w:bidi="ru-RU"/>
        </w:rPr>
        <w:t xml:space="preserve">Т. С. Овчинниковой,Н. Н. Яковлевой </w:t>
      </w:r>
      <w:r>
        <w:rPr>
          <w:rFonts w:ascii="Times New Roman" w:eastAsia="Calibri" w:hAnsi="Times New Roman" w:cs="Times New Roman"/>
          <w:color w:val="000000"/>
          <w:sz w:val="28"/>
          <w:szCs w:val="28"/>
        </w:rPr>
        <w:t>и др.  Рабочая программа предусматривает интеграцию действий всех специалистов дошкольного образовательного учреждения и родителей дошкольников. Планирование работы во всех образовательных областях строится с учетом особенностей речевого и общего развития детей с тяжелой речевой патологией, предполагает комплексное педагогическое воздействие и направлено на полную коррекцию речевого и психофизического развития детей и обеспечение их всестороннего гармоничного развития.</w:t>
      </w:r>
    </w:p>
    <w:p w:rsidR="006C628F" w:rsidRDefault="006C628F">
      <w:pPr>
        <w:ind w:left="851" w:firstLine="283"/>
        <w:jc w:val="center"/>
        <w:rPr>
          <w:rFonts w:ascii="Times New Roman" w:eastAsia="Calibri" w:hAnsi="Times New Roman" w:cs="Times New Roman"/>
          <w:b/>
          <w:color w:val="000000"/>
          <w:sz w:val="28"/>
          <w:szCs w:val="28"/>
        </w:rPr>
      </w:pPr>
    </w:p>
    <w:p w:rsidR="006C628F" w:rsidRDefault="006C628F">
      <w:pPr>
        <w:ind w:left="851" w:firstLine="283"/>
        <w:jc w:val="center"/>
        <w:rPr>
          <w:rFonts w:ascii="Times New Roman" w:eastAsia="Calibri" w:hAnsi="Times New Roman" w:cs="Times New Roman"/>
          <w:b/>
          <w:color w:val="000000"/>
          <w:sz w:val="28"/>
          <w:szCs w:val="28"/>
        </w:rPr>
      </w:pPr>
    </w:p>
    <w:p w:rsidR="006C628F" w:rsidRDefault="006C628F">
      <w:pPr>
        <w:ind w:left="851" w:firstLine="283"/>
        <w:jc w:val="center"/>
        <w:rPr>
          <w:rFonts w:ascii="Times New Roman" w:eastAsia="Calibri" w:hAnsi="Times New Roman" w:cs="Times New Roman"/>
          <w:b/>
          <w:color w:val="000000"/>
          <w:sz w:val="28"/>
          <w:szCs w:val="28"/>
        </w:rPr>
      </w:pPr>
    </w:p>
    <w:p w:rsidR="006C628F" w:rsidRDefault="006C628F">
      <w:pPr>
        <w:ind w:left="851" w:firstLine="283"/>
        <w:jc w:val="center"/>
        <w:rPr>
          <w:rFonts w:ascii="Times New Roman" w:eastAsia="Calibri" w:hAnsi="Times New Roman" w:cs="Times New Roman"/>
          <w:b/>
          <w:color w:val="000000"/>
          <w:sz w:val="28"/>
          <w:szCs w:val="28"/>
        </w:rPr>
      </w:pPr>
    </w:p>
    <w:p w:rsidR="006C628F" w:rsidRDefault="00F11D6D">
      <w:pPr>
        <w:ind w:left="851" w:firstLine="283"/>
        <w:jc w:val="center"/>
        <w:rPr>
          <w:rFonts w:ascii="Times New Roman" w:eastAsia="Calibri" w:hAnsi="Times New Roman" w:cs="Times New Roman"/>
          <w:b/>
          <w:color w:val="000000"/>
          <w:sz w:val="28"/>
          <w:szCs w:val="28"/>
        </w:rPr>
      </w:pPr>
      <w:r>
        <w:rPr>
          <w:rFonts w:ascii="Times New Roman" w:eastAsia="Calibri" w:hAnsi="Times New Roman" w:cs="Times New Roman"/>
          <w:b/>
          <w:color w:val="000000"/>
          <w:sz w:val="28"/>
          <w:szCs w:val="28"/>
        </w:rPr>
        <w:t>1.2. Цели и задачи реализации коррекционно-развивающей работы в логопедических группах для детей с ТНР дошкольного образования в соответствии с ФГОС ДО</w:t>
      </w:r>
    </w:p>
    <w:p w:rsidR="006C628F" w:rsidRDefault="00F11D6D">
      <w:pPr>
        <w:ind w:left="851" w:firstLine="283"/>
        <w:jc w:val="both"/>
        <w:rPr>
          <w:rFonts w:ascii="Times New Roman" w:eastAsia="Calibri" w:hAnsi="Times New Roman" w:cs="Times New Roman"/>
          <w:color w:val="000000"/>
          <w:sz w:val="28"/>
          <w:szCs w:val="28"/>
        </w:rPr>
      </w:pPr>
      <w:r>
        <w:rPr>
          <w:rFonts w:ascii="Times New Roman" w:eastAsia="Calibri" w:hAnsi="Times New Roman" w:cs="Times New Roman"/>
          <w:b/>
          <w:color w:val="000000"/>
          <w:sz w:val="28"/>
          <w:szCs w:val="28"/>
        </w:rPr>
        <w:t>Основной целью</w:t>
      </w:r>
      <w:r>
        <w:rPr>
          <w:rFonts w:ascii="Times New Roman" w:eastAsia="Calibri" w:hAnsi="Times New Roman" w:cs="Times New Roman"/>
          <w:color w:val="000000"/>
          <w:sz w:val="28"/>
          <w:szCs w:val="28"/>
        </w:rPr>
        <w:t xml:space="preserve"> представленной программы является создание оптимальных условий для эффективного планирования, организации, управления коррекционно-логопедическим процессом в ДОУ в соответствии с ФГОС.</w:t>
      </w:r>
    </w:p>
    <w:p w:rsidR="006C628F" w:rsidRDefault="00F11D6D">
      <w:pPr>
        <w:ind w:left="851" w:firstLine="283"/>
        <w:jc w:val="both"/>
        <w:rPr>
          <w:rFonts w:ascii="Times New Roman" w:eastAsia="Calibri" w:hAnsi="Times New Roman" w:cs="Times New Roman"/>
          <w:color w:val="000000"/>
          <w:sz w:val="28"/>
          <w:szCs w:val="28"/>
        </w:rPr>
      </w:pPr>
      <w:r>
        <w:rPr>
          <w:rFonts w:ascii="Times New Roman" w:eastAsia="Calibri" w:hAnsi="Times New Roman" w:cs="Times New Roman"/>
          <w:b/>
          <w:color w:val="000000"/>
          <w:sz w:val="28"/>
          <w:szCs w:val="28"/>
        </w:rPr>
        <w:t>Ведущей задачей</w:t>
      </w:r>
      <w:r>
        <w:rPr>
          <w:rFonts w:ascii="Times New Roman" w:eastAsia="Calibri" w:hAnsi="Times New Roman" w:cs="Times New Roman"/>
          <w:color w:val="000000"/>
          <w:sz w:val="28"/>
          <w:szCs w:val="28"/>
        </w:rPr>
        <w:t xml:space="preserve">  данной  рабочей  программы является языковое, эмоционально-нравственное и интеллектуальное развитие детей-логопатов и  овладение детьми связной, грамматически правильной речью, фонетической системой родного языка, а также элементами грамоты, что формирует готовность данной группы детей к обучению в общеобразовательной школе, а в дальнейшем, к жизни в современном обществе.</w:t>
      </w:r>
    </w:p>
    <w:p w:rsidR="006C628F" w:rsidRDefault="00F11D6D">
      <w:pPr>
        <w:spacing w:line="240" w:lineRule="auto"/>
        <w:ind w:left="851" w:firstLine="283"/>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Для реализации основной цели  определены следующие </w:t>
      </w:r>
      <w:r>
        <w:rPr>
          <w:rFonts w:ascii="Times New Roman" w:eastAsia="Calibri" w:hAnsi="Times New Roman" w:cs="Times New Roman"/>
          <w:b/>
          <w:color w:val="000000"/>
          <w:sz w:val="28"/>
          <w:szCs w:val="28"/>
        </w:rPr>
        <w:t>задачи программы</w:t>
      </w:r>
      <w:r>
        <w:rPr>
          <w:rFonts w:ascii="Times New Roman" w:eastAsia="Calibri" w:hAnsi="Times New Roman" w:cs="Times New Roman"/>
          <w:color w:val="000000"/>
          <w:sz w:val="28"/>
          <w:szCs w:val="28"/>
        </w:rPr>
        <w:t>:</w:t>
      </w:r>
    </w:p>
    <w:p w:rsidR="006C628F" w:rsidRDefault="00F11D6D">
      <w:pPr>
        <w:numPr>
          <w:ilvl w:val="0"/>
          <w:numId w:val="1"/>
        </w:numPr>
        <w:shd w:val="clear" w:color="auto" w:fill="FFFFFF"/>
        <w:spacing w:before="180" w:after="0" w:line="240" w:lineRule="auto"/>
        <w:ind w:left="851" w:firstLine="283"/>
        <w:jc w:val="both"/>
        <w:outlineLvl w:val="0"/>
        <w:rPr>
          <w:rFonts w:ascii="Times New Roman" w:eastAsia="Calibri" w:hAnsi="Times New Roman" w:cs="Times New Roman"/>
          <w:iCs/>
          <w:color w:val="000000"/>
          <w:sz w:val="28"/>
          <w:szCs w:val="28"/>
        </w:rPr>
      </w:pPr>
      <w:r>
        <w:rPr>
          <w:rFonts w:ascii="Times New Roman" w:eastAsia="Calibri" w:hAnsi="Times New Roman" w:cs="Times New Roman"/>
          <w:iCs/>
          <w:color w:val="000000"/>
          <w:sz w:val="28"/>
          <w:szCs w:val="28"/>
        </w:rPr>
        <w:t>своевременное выявление детей с ТНР и определение их особых образовательных потребностей, обусловленных недостатками в речевом развитии;</w:t>
      </w:r>
    </w:p>
    <w:p w:rsidR="006C628F" w:rsidRDefault="00F11D6D">
      <w:pPr>
        <w:numPr>
          <w:ilvl w:val="0"/>
          <w:numId w:val="1"/>
        </w:numPr>
        <w:shd w:val="clear" w:color="auto" w:fill="FFFFFF"/>
        <w:spacing w:before="180" w:after="0" w:line="240" w:lineRule="auto"/>
        <w:ind w:left="851" w:firstLine="283"/>
        <w:jc w:val="both"/>
        <w:outlineLvl w:val="0"/>
        <w:rPr>
          <w:rFonts w:ascii="Times New Roman" w:eastAsia="Calibri" w:hAnsi="Times New Roman" w:cs="Times New Roman"/>
          <w:iCs/>
          <w:color w:val="000000"/>
          <w:sz w:val="28"/>
          <w:szCs w:val="28"/>
        </w:rPr>
      </w:pPr>
      <w:r>
        <w:rPr>
          <w:rFonts w:ascii="Times New Roman" w:eastAsia="Calibri" w:hAnsi="Times New Roman" w:cs="Times New Roman"/>
          <w:iCs/>
          <w:color w:val="000000"/>
          <w:sz w:val="28"/>
          <w:szCs w:val="28"/>
        </w:rPr>
        <w:t>создание условий, способствующих освоению детьми с ТНР программы и их интеграции в ДОО;</w:t>
      </w:r>
    </w:p>
    <w:p w:rsidR="006C628F" w:rsidRDefault="00F11D6D">
      <w:pPr>
        <w:numPr>
          <w:ilvl w:val="0"/>
          <w:numId w:val="1"/>
        </w:numPr>
        <w:shd w:val="clear" w:color="auto" w:fill="FFFFFF"/>
        <w:spacing w:before="180" w:after="0" w:line="240" w:lineRule="auto"/>
        <w:ind w:left="851" w:firstLine="283"/>
        <w:jc w:val="both"/>
        <w:outlineLvl w:val="0"/>
        <w:rPr>
          <w:rFonts w:ascii="Times New Roman" w:eastAsia="Calibri" w:hAnsi="Times New Roman" w:cs="Times New Roman"/>
          <w:iCs/>
          <w:color w:val="000000"/>
          <w:sz w:val="28"/>
          <w:szCs w:val="28"/>
        </w:rPr>
      </w:pPr>
      <w:r>
        <w:rPr>
          <w:rFonts w:ascii="Times New Roman" w:eastAsia="Calibri" w:hAnsi="Times New Roman" w:cs="Times New Roman"/>
          <w:iCs/>
          <w:color w:val="000000"/>
          <w:sz w:val="28"/>
          <w:szCs w:val="28"/>
        </w:rPr>
        <w:t>осуществление индивидуально ориентированной психолого-медико-педагогической помощи детям с ТНР с учётом особенностей психического и (или) физического развития, индивидуальных возможностей детей (в соответствии с рекомендациями психолого-медико-педагогической комиссии);</w:t>
      </w:r>
    </w:p>
    <w:p w:rsidR="006C628F" w:rsidRDefault="00F11D6D">
      <w:pPr>
        <w:numPr>
          <w:ilvl w:val="0"/>
          <w:numId w:val="1"/>
        </w:numPr>
        <w:shd w:val="clear" w:color="auto" w:fill="FFFFFF"/>
        <w:spacing w:before="180" w:after="0" w:line="240" w:lineRule="auto"/>
        <w:ind w:left="851" w:firstLine="283"/>
        <w:jc w:val="both"/>
        <w:outlineLvl w:val="0"/>
        <w:rPr>
          <w:rFonts w:ascii="Times New Roman" w:eastAsia="Calibri" w:hAnsi="Times New Roman" w:cs="Times New Roman"/>
          <w:iCs/>
          <w:color w:val="000000"/>
          <w:sz w:val="28"/>
          <w:szCs w:val="28"/>
        </w:rPr>
      </w:pPr>
      <w:r>
        <w:rPr>
          <w:rFonts w:ascii="Times New Roman" w:eastAsia="Calibri" w:hAnsi="Times New Roman" w:cs="Times New Roman"/>
          <w:iCs/>
          <w:color w:val="000000"/>
          <w:sz w:val="28"/>
          <w:szCs w:val="28"/>
        </w:rPr>
        <w:t>разработка и реализация индивидуальных планов коррекционной работы с детьми с ТНР, организация индивидуальных и (или) групповых занятий для детей с выраженным нарушением в речевом развитии;</w:t>
      </w:r>
    </w:p>
    <w:p w:rsidR="006C628F" w:rsidRDefault="00F11D6D">
      <w:pPr>
        <w:numPr>
          <w:ilvl w:val="0"/>
          <w:numId w:val="1"/>
        </w:numPr>
        <w:shd w:val="clear" w:color="auto" w:fill="FFFFFF"/>
        <w:spacing w:before="180" w:after="0" w:line="240" w:lineRule="auto"/>
        <w:ind w:left="851" w:firstLine="283"/>
        <w:jc w:val="both"/>
        <w:outlineLvl w:val="0"/>
        <w:rPr>
          <w:rFonts w:ascii="Times New Roman" w:eastAsia="Calibri" w:hAnsi="Times New Roman" w:cs="Times New Roman"/>
          <w:iCs/>
          <w:color w:val="000000"/>
          <w:sz w:val="28"/>
          <w:szCs w:val="28"/>
        </w:rPr>
      </w:pPr>
      <w:r>
        <w:rPr>
          <w:rFonts w:ascii="Times New Roman" w:eastAsia="Calibri" w:hAnsi="Times New Roman" w:cs="Times New Roman"/>
          <w:iCs/>
          <w:color w:val="000000"/>
          <w:sz w:val="28"/>
          <w:szCs w:val="28"/>
        </w:rPr>
        <w:t>реализация системы мероприятий по социальной адаптации детей с ТНР и формированию здорового образа жизни;</w:t>
      </w:r>
    </w:p>
    <w:p w:rsidR="006C628F" w:rsidRDefault="00F11D6D">
      <w:pPr>
        <w:numPr>
          <w:ilvl w:val="0"/>
          <w:numId w:val="1"/>
        </w:numPr>
        <w:shd w:val="clear" w:color="auto" w:fill="FFFFFF"/>
        <w:spacing w:before="180" w:after="0" w:line="240" w:lineRule="auto"/>
        <w:ind w:left="851" w:firstLine="283"/>
        <w:jc w:val="both"/>
        <w:outlineLvl w:val="0"/>
        <w:rPr>
          <w:rFonts w:ascii="Times New Roman" w:eastAsia="Calibri" w:hAnsi="Times New Roman" w:cs="Times New Roman"/>
          <w:iCs/>
          <w:color w:val="000000"/>
          <w:sz w:val="28"/>
          <w:szCs w:val="28"/>
        </w:rPr>
      </w:pPr>
      <w:r>
        <w:rPr>
          <w:rFonts w:ascii="Times New Roman" w:eastAsia="Calibri" w:hAnsi="Times New Roman" w:cs="Times New Roman"/>
          <w:iCs/>
          <w:color w:val="000000"/>
          <w:sz w:val="28"/>
          <w:szCs w:val="28"/>
        </w:rPr>
        <w:t>оказание консультативной и методической помощи родителям (представителям) детей с ТНР по медицинским, социальным, правовым и др. вопросам.</w:t>
      </w:r>
    </w:p>
    <w:p w:rsidR="006C628F" w:rsidRDefault="00F11D6D">
      <w:pPr>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Данная рабочая программа учитывает требования к коррекции всех сторон речи: фонетики, лексики, грамматики, семантики и просодии. Рабочей </w:t>
      </w:r>
      <w:r>
        <w:rPr>
          <w:rFonts w:ascii="Times New Roman" w:eastAsia="Calibri" w:hAnsi="Times New Roman" w:cs="Times New Roman"/>
          <w:sz w:val="28"/>
          <w:szCs w:val="28"/>
        </w:rPr>
        <w:lastRenderedPageBreak/>
        <w:t xml:space="preserve">программой предусматривается необходимость охраны и укрепления  физического и психического здоровья детей, обеспечения эмоционального благополучия каждого ребенка, так как логопедическую группу  для детей с ТНР посещают дети со второй и третьей группой здоровья, а также имеющие неврологические нарушения. Объем учебного материала рассчитан в соответствии с возрастными физиологическими нормативами. Это позволяет избежать переутомления и дезадаптации дошкольников. Для возрастной группы рассчитано оптимальное сочетание индивидуальной и совместной со взрослым деятельности детей, чередование специально организованной образовательной и нерегламентированной деятельности, свободное время для игр и отдыха. </w:t>
      </w:r>
    </w:p>
    <w:p w:rsidR="006C628F" w:rsidRDefault="00F11D6D">
      <w:pPr>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Главная идея программы заключается в реализации общеобразовательных задач дошкольного образования с привлечением синхронного выравнивания речевого и психического развития детей с ТНР. Программа учитывает общность развития нормально развивающихся детей и детей с ТНР и основывается на онтогенетическом принципе, учитывая закономерности развития детской речи в норме. </w:t>
      </w:r>
    </w:p>
    <w:p w:rsidR="006C628F" w:rsidRDefault="00F11D6D">
      <w:pPr>
        <w:spacing w:after="0"/>
        <w:ind w:left="851" w:firstLine="283"/>
        <w:jc w:val="center"/>
        <w:rPr>
          <w:rFonts w:ascii="Times New Roman" w:eastAsia="Calibri" w:hAnsi="Times New Roman" w:cs="Times New Roman"/>
          <w:b/>
          <w:sz w:val="28"/>
          <w:szCs w:val="28"/>
        </w:rPr>
      </w:pPr>
      <w:r>
        <w:rPr>
          <w:rFonts w:ascii="Times New Roman" w:eastAsia="Calibri" w:hAnsi="Times New Roman" w:cs="Times New Roman"/>
          <w:b/>
          <w:sz w:val="28"/>
          <w:szCs w:val="28"/>
        </w:rPr>
        <w:t>1.3.Принципы и подходы к формированию</w:t>
      </w:r>
    </w:p>
    <w:p w:rsidR="006C628F" w:rsidRDefault="00F11D6D">
      <w:pPr>
        <w:spacing w:after="0"/>
        <w:ind w:left="851" w:firstLine="283"/>
        <w:jc w:val="center"/>
        <w:rPr>
          <w:rFonts w:ascii="Times New Roman" w:eastAsia="Calibri" w:hAnsi="Times New Roman" w:cs="Times New Roman"/>
          <w:b/>
          <w:sz w:val="28"/>
          <w:szCs w:val="28"/>
        </w:rPr>
      </w:pPr>
      <w:r>
        <w:rPr>
          <w:rFonts w:ascii="Times New Roman" w:eastAsia="Calibri" w:hAnsi="Times New Roman" w:cs="Times New Roman"/>
          <w:b/>
          <w:sz w:val="28"/>
          <w:szCs w:val="28"/>
        </w:rPr>
        <w:t>коррекционно-развивающей программы для детей с ТНР</w:t>
      </w:r>
    </w:p>
    <w:p w:rsidR="006C628F" w:rsidRDefault="00F11D6D">
      <w:pPr>
        <w:spacing w:after="0"/>
        <w:ind w:left="851" w:firstLine="283"/>
        <w:jc w:val="both"/>
        <w:rPr>
          <w:rFonts w:ascii="Times New Roman" w:eastAsia="Calibri" w:hAnsi="Times New Roman" w:cs="Times New Roman"/>
          <w:b/>
          <w:sz w:val="28"/>
          <w:szCs w:val="28"/>
        </w:rPr>
      </w:pPr>
      <w:r>
        <w:rPr>
          <w:rFonts w:ascii="Times New Roman" w:eastAsia="Calibri" w:hAnsi="Times New Roman" w:cs="Times New Roman"/>
          <w:sz w:val="28"/>
          <w:szCs w:val="28"/>
        </w:rPr>
        <w:t xml:space="preserve">Программа имеет в своей основе следующие </w:t>
      </w:r>
      <w:r>
        <w:rPr>
          <w:rFonts w:ascii="Times New Roman" w:eastAsia="Calibri" w:hAnsi="Times New Roman" w:cs="Times New Roman"/>
          <w:b/>
          <w:sz w:val="28"/>
          <w:szCs w:val="28"/>
        </w:rPr>
        <w:t xml:space="preserve">принципы: </w:t>
      </w:r>
    </w:p>
    <w:p w:rsidR="006C628F" w:rsidRDefault="00F11D6D">
      <w:pPr>
        <w:numPr>
          <w:ilvl w:val="0"/>
          <w:numId w:val="9"/>
        </w:numPr>
        <w:spacing w:after="0"/>
        <w:ind w:left="851" w:firstLine="283"/>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принцип индивидуализации, учета возможностей, особенностей развития и потребностей каждого ребенка; </w:t>
      </w:r>
    </w:p>
    <w:p w:rsidR="006C628F" w:rsidRDefault="00F11D6D">
      <w:pPr>
        <w:numPr>
          <w:ilvl w:val="0"/>
          <w:numId w:val="9"/>
        </w:numPr>
        <w:spacing w:after="0"/>
        <w:ind w:left="851" w:firstLine="283"/>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принцип признания каждого ребенка полноправным участником образовательного процесса; </w:t>
      </w:r>
    </w:p>
    <w:p w:rsidR="006C628F" w:rsidRDefault="00F11D6D">
      <w:pPr>
        <w:numPr>
          <w:ilvl w:val="0"/>
          <w:numId w:val="9"/>
        </w:numPr>
        <w:spacing w:after="0"/>
        <w:ind w:left="851" w:firstLine="283"/>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принцип поддержки детской инициативы и формирования познавательных интересов каждого ребенка; </w:t>
      </w:r>
    </w:p>
    <w:p w:rsidR="006C628F" w:rsidRDefault="00F11D6D">
      <w:pPr>
        <w:numPr>
          <w:ilvl w:val="0"/>
          <w:numId w:val="9"/>
        </w:numPr>
        <w:spacing w:after="0"/>
        <w:ind w:left="851" w:firstLine="283"/>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принципы интеграции усилий специалистов; </w:t>
      </w:r>
    </w:p>
    <w:p w:rsidR="006C628F" w:rsidRDefault="00F11D6D">
      <w:pPr>
        <w:numPr>
          <w:ilvl w:val="0"/>
          <w:numId w:val="9"/>
        </w:numPr>
        <w:spacing w:after="0"/>
        <w:ind w:left="851" w:firstLine="283"/>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принцип конкретности и доступности учебного материала, соответствия требований, методов, приемов и условия образования индивидуальным и возрастным особенностям детей; </w:t>
      </w:r>
    </w:p>
    <w:p w:rsidR="006C628F" w:rsidRDefault="00F11D6D">
      <w:pPr>
        <w:numPr>
          <w:ilvl w:val="0"/>
          <w:numId w:val="9"/>
        </w:numPr>
        <w:spacing w:after="0"/>
        <w:ind w:left="851" w:firstLine="283"/>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принцип систематичности и взаимосвязи учебного материала; </w:t>
      </w:r>
    </w:p>
    <w:p w:rsidR="006C628F" w:rsidRDefault="00F11D6D">
      <w:pPr>
        <w:numPr>
          <w:ilvl w:val="0"/>
          <w:numId w:val="9"/>
        </w:numPr>
        <w:spacing w:after="0"/>
        <w:ind w:left="851" w:firstLine="283"/>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принцип постепенности подачи учебного материала; </w:t>
      </w:r>
    </w:p>
    <w:p w:rsidR="006C628F" w:rsidRDefault="00F11D6D">
      <w:pPr>
        <w:numPr>
          <w:ilvl w:val="0"/>
          <w:numId w:val="9"/>
        </w:numPr>
        <w:spacing w:after="0"/>
        <w:ind w:left="851" w:firstLine="283"/>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принцип концентрического наращивания информации в каждой из последующих возрастных групп во всех пяти образовательных областях. </w:t>
      </w:r>
    </w:p>
    <w:p w:rsidR="006C628F" w:rsidRDefault="006C628F">
      <w:pPr>
        <w:spacing w:after="0"/>
        <w:ind w:left="851" w:firstLine="283"/>
        <w:jc w:val="both"/>
        <w:rPr>
          <w:rFonts w:ascii="Times New Roman" w:eastAsia="Calibri" w:hAnsi="Times New Roman" w:cs="Times New Roman"/>
          <w:sz w:val="28"/>
          <w:szCs w:val="28"/>
        </w:rPr>
      </w:pPr>
    </w:p>
    <w:p w:rsidR="006C628F" w:rsidRDefault="00F11D6D">
      <w:pPr>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Реализация принципа интеграции способствует более высоким темпам общего и речевого развития детей и предусматривает совместную работу учителя-логопеда, воспитателя, музыкального руководителя, педагога-психолога и других узких специалистов, если они имеются в ДОУ. </w:t>
      </w:r>
    </w:p>
    <w:p w:rsidR="006C628F" w:rsidRDefault="00F11D6D">
      <w:pPr>
        <w:spacing w:after="0"/>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 xml:space="preserve">Работой в образовательной области </w:t>
      </w:r>
      <w:r>
        <w:rPr>
          <w:rFonts w:ascii="Times New Roman" w:eastAsia="Calibri" w:hAnsi="Times New Roman" w:cs="Times New Roman"/>
          <w:b/>
          <w:sz w:val="28"/>
          <w:szCs w:val="28"/>
        </w:rPr>
        <w:t>«Речевое развитие»</w:t>
      </w:r>
      <w:r>
        <w:rPr>
          <w:rFonts w:ascii="Times New Roman" w:eastAsia="Calibri" w:hAnsi="Times New Roman" w:cs="Times New Roman"/>
          <w:sz w:val="28"/>
          <w:szCs w:val="28"/>
        </w:rPr>
        <w:t xml:space="preserve"> руководит учитель-логопед, а другие специалисты планируют свою образовательную деятельность в соответствии с его рекомендациями.</w:t>
      </w:r>
    </w:p>
    <w:p w:rsidR="006C628F" w:rsidRDefault="00F11D6D">
      <w:pPr>
        <w:spacing w:after="0"/>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В работе в образовательных областях </w:t>
      </w:r>
      <w:r>
        <w:rPr>
          <w:rFonts w:ascii="Times New Roman" w:eastAsia="Calibri" w:hAnsi="Times New Roman" w:cs="Times New Roman"/>
          <w:b/>
          <w:sz w:val="28"/>
          <w:szCs w:val="28"/>
        </w:rPr>
        <w:t>«Познавательное развитие»</w:t>
      </w:r>
      <w:r>
        <w:rPr>
          <w:rFonts w:ascii="Times New Roman" w:eastAsia="Calibri" w:hAnsi="Times New Roman" w:cs="Times New Roman"/>
          <w:sz w:val="28"/>
          <w:szCs w:val="28"/>
        </w:rPr>
        <w:t xml:space="preserve"> и </w:t>
      </w:r>
      <w:r>
        <w:rPr>
          <w:rFonts w:ascii="Times New Roman" w:eastAsia="Calibri" w:hAnsi="Times New Roman" w:cs="Times New Roman"/>
          <w:b/>
          <w:sz w:val="28"/>
          <w:szCs w:val="28"/>
        </w:rPr>
        <w:t>«Социально-коммуникативное развитие»</w:t>
      </w:r>
      <w:r>
        <w:rPr>
          <w:rFonts w:ascii="Times New Roman" w:eastAsia="Calibri" w:hAnsi="Times New Roman" w:cs="Times New Roman"/>
          <w:sz w:val="28"/>
          <w:szCs w:val="28"/>
        </w:rPr>
        <w:t xml:space="preserve"> участвуют воспитатель и учитель-логопед. Логопед помогает воспитателям выбрать адекватные методы и приемы работы с учетом особенностей развития детей с ТНР. Воспитатели организуют работу по формированию у дошкольников целостной картины мира и расширению кругозора, координируют познавательно-исследовательскую деятельность, работают над развитием навыков конструирования и математических представлений, выработкой навыков самообслуживания, культурно-гигиенических навыков, элементов труда.</w:t>
      </w:r>
    </w:p>
    <w:p w:rsidR="006C628F" w:rsidRDefault="00F11D6D">
      <w:pPr>
        <w:spacing w:after="0"/>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В образовательной области </w:t>
      </w:r>
      <w:r>
        <w:rPr>
          <w:rFonts w:ascii="Times New Roman" w:eastAsia="Calibri" w:hAnsi="Times New Roman" w:cs="Times New Roman"/>
          <w:b/>
          <w:sz w:val="28"/>
          <w:szCs w:val="28"/>
        </w:rPr>
        <w:t>«Художественно-эстетическое развитие»</w:t>
      </w:r>
      <w:r>
        <w:rPr>
          <w:rFonts w:ascii="Times New Roman" w:eastAsia="Calibri" w:hAnsi="Times New Roman" w:cs="Times New Roman"/>
          <w:sz w:val="28"/>
          <w:szCs w:val="28"/>
        </w:rPr>
        <w:t xml:space="preserve"> работой руководят воспитатели и музыкальный руководитель при условии, что другие специалисты подключаются к их работе.</w:t>
      </w:r>
    </w:p>
    <w:p w:rsidR="006C628F" w:rsidRDefault="00F11D6D">
      <w:pPr>
        <w:spacing w:after="0"/>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Работу в образовательной области </w:t>
      </w:r>
      <w:r>
        <w:rPr>
          <w:rFonts w:ascii="Times New Roman" w:eastAsia="Calibri" w:hAnsi="Times New Roman" w:cs="Times New Roman"/>
          <w:b/>
          <w:sz w:val="28"/>
          <w:szCs w:val="28"/>
        </w:rPr>
        <w:t>«Физическая культура»</w:t>
      </w:r>
      <w:r>
        <w:rPr>
          <w:rFonts w:ascii="Times New Roman" w:eastAsia="Calibri" w:hAnsi="Times New Roman" w:cs="Times New Roman"/>
          <w:sz w:val="28"/>
          <w:szCs w:val="28"/>
        </w:rPr>
        <w:t xml:space="preserve"> осуществляют воспитатели при обязательном участии остальных педагогов.</w:t>
      </w:r>
    </w:p>
    <w:p w:rsidR="006C628F" w:rsidRDefault="00F11D6D">
      <w:pPr>
        <w:spacing w:after="0"/>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В логопедической группе коррекционное направление работы является приоритетным, так как его цель – выравнивание речевого и психофизического развития детей. Программа предусматривает то, что все педагоги должны следить за речью детей-логопатов и закреплять речевые навыки, сформированные учителем логопедом. Все специалисты ДОУ под руководством учителя-логопеда занимаются коррекционно-развивающей работой, участвуют в исправлении речевого нарушения и связанных с ним процессов.</w:t>
      </w:r>
    </w:p>
    <w:p w:rsidR="006C628F" w:rsidRDefault="00F11D6D">
      <w:pPr>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Программа построена для детей с ТНР . Впервые теоретическое обоснование общего недоразвития речи было сформулировано группой ученых АПН СССР под руководством Р. Е. Левиной, выделены и описаны категории данной группы детей. Речевую группу «Общее недоразвитие детей  III уровня» составляют дети с расстройствами, при которых нарушено формирование всех компонентов речевой системы: фонетики, лексики, грамматики, относящихся к ее звуковой и смысловой стороне при нормальном слухе и интеллекте. Общее недоразвитие речи в чистом виде (без нарушения нервно-психической деятельности) встречается крайне редко. У основной массы данной группы детей имеются как психоневрологические, так и соматические проблемы. Неполноценная речевая деятельность накладывает отпечаток на формирование сенсорной, интеллектуальной и аффективно-волевой среды. Связь между речевым нарушением и другими сторонами психического развития обусловливает специфические особенности развития мышления. Обладая в целом полноценными предпосылками для овладения мыслительными </w:t>
      </w:r>
      <w:r>
        <w:rPr>
          <w:rFonts w:ascii="Times New Roman" w:eastAsia="Calibri" w:hAnsi="Times New Roman" w:cs="Times New Roman"/>
          <w:sz w:val="28"/>
          <w:szCs w:val="28"/>
        </w:rPr>
        <w:lastRenderedPageBreak/>
        <w:t>операциями, дети испытывают трудности  в развитии словесно-логического мышления, без специального обучения с трудом овладевают анализом и синтезом, сравнением и обобщением.</w:t>
      </w:r>
    </w:p>
    <w:p w:rsidR="006C628F" w:rsidRDefault="00F11D6D">
      <w:pPr>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У детей этой группы отмечаются недостаточная устойчивость внимания, ограниченные возможности его распределения. При относительно сохранной логической снижена вербальная память, страдает продуктивность запоминания. Дети забывают сложные задания и последовательность их выполнения. Наблюдается недостаточная координация пальцев кисти руки, недоразвитие мелкой моторики в целом. Ребенок с ТНР начинает говорить позднее ровесников, отмечаются скудный запас слов, аграмматизмы, дефекты произношения и фонемообразования. Речевое недоразвитие может быть выражено в разной степени: от полного отсутствия речи или лепета до развернутого ее состояния, но с элементами фонетического и лексико - грамматического недоразвития. </w:t>
      </w:r>
    </w:p>
    <w:p w:rsidR="006C628F" w:rsidRDefault="00F11D6D">
      <w:pPr>
        <w:spacing w:after="0" w:line="240" w:lineRule="auto"/>
        <w:ind w:left="851" w:firstLine="283"/>
        <w:jc w:val="center"/>
        <w:rPr>
          <w:rFonts w:ascii="Times New Roman" w:eastAsia="Calibri" w:hAnsi="Times New Roman" w:cs="Times New Roman"/>
          <w:b/>
          <w:sz w:val="28"/>
          <w:szCs w:val="28"/>
        </w:rPr>
      </w:pPr>
      <w:r>
        <w:rPr>
          <w:rFonts w:ascii="Times New Roman" w:eastAsia="Calibri" w:hAnsi="Times New Roman" w:cs="Times New Roman"/>
          <w:b/>
          <w:sz w:val="28"/>
          <w:szCs w:val="28"/>
        </w:rPr>
        <w:t>1.4. Характеристики особенности развития детей  с ТНР</w:t>
      </w:r>
    </w:p>
    <w:p w:rsidR="006C628F" w:rsidRDefault="00F11D6D">
      <w:pPr>
        <w:spacing w:after="0" w:line="240" w:lineRule="auto"/>
        <w:ind w:left="851" w:firstLine="283"/>
        <w:jc w:val="center"/>
        <w:rPr>
          <w:rFonts w:ascii="Times New Roman" w:eastAsia="Calibri" w:hAnsi="Times New Roman" w:cs="Times New Roman"/>
          <w:b/>
          <w:sz w:val="28"/>
          <w:szCs w:val="28"/>
        </w:rPr>
      </w:pPr>
      <w:r>
        <w:rPr>
          <w:rFonts w:ascii="Times New Roman" w:eastAsia="Calibri" w:hAnsi="Times New Roman" w:cs="Times New Roman"/>
          <w:b/>
          <w:sz w:val="24"/>
          <w:szCs w:val="24"/>
        </w:rPr>
        <w:t>(дошкольные группы дети 5-7 лет)</w:t>
      </w:r>
    </w:p>
    <w:p w:rsidR="006C628F" w:rsidRDefault="006C628F">
      <w:pPr>
        <w:spacing w:after="0" w:line="240" w:lineRule="auto"/>
        <w:ind w:left="851" w:firstLine="283"/>
        <w:jc w:val="center"/>
        <w:rPr>
          <w:rFonts w:ascii="Times New Roman" w:eastAsia="Calibri" w:hAnsi="Times New Roman" w:cs="Times New Roman"/>
          <w:b/>
          <w:sz w:val="28"/>
          <w:szCs w:val="28"/>
        </w:rPr>
      </w:pPr>
    </w:p>
    <w:p w:rsidR="006C628F" w:rsidRDefault="00F11D6D">
      <w:pPr>
        <w:spacing w:after="0" w:line="240" w:lineRule="auto"/>
        <w:ind w:left="567" w:firstLine="567"/>
        <w:rPr>
          <w:rFonts w:ascii="Times New Roman" w:eastAsia="Calibri" w:hAnsi="Times New Roman" w:cs="Times New Roman"/>
          <w:b/>
          <w:sz w:val="28"/>
          <w:szCs w:val="28"/>
        </w:rPr>
      </w:pPr>
      <w:r>
        <w:rPr>
          <w:rFonts w:ascii="Times New Roman" w:eastAsia="Calibri" w:hAnsi="Times New Roman" w:cs="Times New Roman"/>
          <w:b/>
          <w:sz w:val="28"/>
          <w:szCs w:val="28"/>
        </w:rPr>
        <w:t>Воспитанники со II уровнем недоразвития речи.</w:t>
      </w:r>
    </w:p>
    <w:p w:rsidR="006C628F" w:rsidRDefault="00F11D6D">
      <w:pPr>
        <w:spacing w:after="0"/>
        <w:ind w:left="993" w:firstLine="567"/>
        <w:rPr>
          <w:rFonts w:ascii="Times New Roman" w:eastAsia="Calibri" w:hAnsi="Times New Roman" w:cs="Times New Roman"/>
          <w:sz w:val="28"/>
          <w:szCs w:val="28"/>
        </w:rPr>
      </w:pPr>
      <w:r>
        <w:rPr>
          <w:rFonts w:eastAsia="Calibri" w:cs="Times New Roman"/>
          <w:sz w:val="28"/>
          <w:szCs w:val="28"/>
        </w:rPr>
        <w:t>      </w:t>
      </w:r>
      <w:r>
        <w:rPr>
          <w:rFonts w:ascii="Times New Roman" w:eastAsia="Calibri" w:hAnsi="Times New Roman" w:cs="Times New Roman"/>
          <w:sz w:val="28"/>
          <w:szCs w:val="28"/>
        </w:rPr>
        <w:t>Данный уровень определяется как начатки общеупотребительной речи, отличительной чертой которой является наличие двух-, трех-, а иногда даже четырехсловной фразы. Объединяя слова в словосочетания и фразу, один и тот же ребенок может как правильно использовать способы согласования и управления, так их и нарушать.</w:t>
      </w:r>
      <w:r>
        <w:rPr>
          <w:rFonts w:ascii="Times New Roman" w:eastAsia="Calibri" w:hAnsi="Times New Roman" w:cs="Times New Roman"/>
          <w:sz w:val="28"/>
          <w:szCs w:val="28"/>
        </w:rPr>
        <w:br/>
        <w:t>      Недостаточность практического усвоения морфологической системы языка, в частности словообразовательных операций разной степени сложности, значительно ограничивает речевые возможности детей, приводя к грубым ошибкам в понимании и употреблении приставочных глаголов, относительных и притяжательных прилагательных, существительных со значением действующего лица (</w:t>
      </w:r>
      <w:r>
        <w:rPr>
          <w:rFonts w:ascii="Times New Roman" w:eastAsia="Calibri" w:hAnsi="Times New Roman" w:cs="Times New Roman"/>
          <w:i/>
          <w:iCs/>
          <w:sz w:val="28"/>
          <w:szCs w:val="28"/>
        </w:rPr>
        <w:t xml:space="preserve">«Валя папа» — </w:t>
      </w:r>
      <w:r>
        <w:rPr>
          <w:rFonts w:ascii="Times New Roman" w:eastAsia="Calibri" w:hAnsi="Times New Roman" w:cs="Times New Roman"/>
          <w:sz w:val="28"/>
          <w:szCs w:val="28"/>
        </w:rPr>
        <w:t xml:space="preserve">Валин папа, </w:t>
      </w:r>
      <w:r>
        <w:rPr>
          <w:rFonts w:ascii="Times New Roman" w:eastAsia="Calibri" w:hAnsi="Times New Roman" w:cs="Times New Roman"/>
          <w:i/>
          <w:iCs/>
          <w:sz w:val="28"/>
          <w:szCs w:val="28"/>
        </w:rPr>
        <w:t xml:space="preserve">«али́л» — </w:t>
      </w:r>
      <w:r>
        <w:rPr>
          <w:rFonts w:ascii="Times New Roman" w:eastAsia="Calibri" w:hAnsi="Times New Roman" w:cs="Times New Roman"/>
          <w:sz w:val="28"/>
          <w:szCs w:val="28"/>
        </w:rPr>
        <w:t xml:space="preserve">налил, полил, вылил, </w:t>
      </w:r>
      <w:r>
        <w:rPr>
          <w:rFonts w:ascii="Times New Roman" w:eastAsia="Calibri" w:hAnsi="Times New Roman" w:cs="Times New Roman"/>
          <w:i/>
          <w:iCs/>
          <w:sz w:val="28"/>
          <w:szCs w:val="28"/>
        </w:rPr>
        <w:t xml:space="preserve">«гибы́ суп» — </w:t>
      </w:r>
      <w:r>
        <w:rPr>
          <w:rFonts w:ascii="Times New Roman" w:eastAsia="Calibri" w:hAnsi="Times New Roman" w:cs="Times New Roman"/>
          <w:sz w:val="28"/>
          <w:szCs w:val="28"/>
        </w:rPr>
        <w:t xml:space="preserve">грибной суп, </w:t>
      </w:r>
      <w:r>
        <w:rPr>
          <w:rFonts w:ascii="Times New Roman" w:eastAsia="Calibri" w:hAnsi="Times New Roman" w:cs="Times New Roman"/>
          <w:i/>
          <w:iCs/>
          <w:sz w:val="28"/>
          <w:szCs w:val="28"/>
        </w:rPr>
        <w:t xml:space="preserve">«дáйка хвот» — </w:t>
      </w:r>
      <w:r>
        <w:rPr>
          <w:rFonts w:ascii="Times New Roman" w:eastAsia="Calibri" w:hAnsi="Times New Roman" w:cs="Times New Roman"/>
          <w:sz w:val="28"/>
          <w:szCs w:val="28"/>
        </w:rPr>
        <w:t>заячий хвост и т. п.). Наряду с указанными ошибками наблюдаются существенные затруднения в усвоении обобщающих и отвлеченных понятий, системы антонимов и синонимов. Как и на предыдущем уровне, сохраняется многозначное употребление слов, разнообразные семантические замены. Характерным является использование слов в узком значении. Одним и тем же словом ребенок может назвать предметы, имеющие сходство по форме, назначению, выполняемой функции и т. д. (</w:t>
      </w:r>
      <w:r>
        <w:rPr>
          <w:rFonts w:ascii="Times New Roman" w:eastAsia="Calibri" w:hAnsi="Times New Roman" w:cs="Times New Roman"/>
          <w:i/>
          <w:iCs/>
          <w:sz w:val="28"/>
          <w:szCs w:val="28"/>
        </w:rPr>
        <w:t xml:space="preserve">«муха» — </w:t>
      </w:r>
      <w:r>
        <w:rPr>
          <w:rFonts w:ascii="Times New Roman" w:eastAsia="Calibri" w:hAnsi="Times New Roman" w:cs="Times New Roman"/>
          <w:sz w:val="28"/>
          <w:szCs w:val="28"/>
        </w:rPr>
        <w:t xml:space="preserve">муравей, жук, паук; </w:t>
      </w:r>
      <w:r>
        <w:rPr>
          <w:rFonts w:ascii="Times New Roman" w:eastAsia="Calibri" w:hAnsi="Times New Roman" w:cs="Times New Roman"/>
          <w:i/>
          <w:iCs/>
          <w:sz w:val="28"/>
          <w:szCs w:val="28"/>
        </w:rPr>
        <w:t xml:space="preserve">«тю́фи» — </w:t>
      </w:r>
      <w:r>
        <w:rPr>
          <w:rFonts w:ascii="Times New Roman" w:eastAsia="Calibri" w:hAnsi="Times New Roman" w:cs="Times New Roman"/>
          <w:sz w:val="28"/>
          <w:szCs w:val="28"/>
        </w:rPr>
        <w:t xml:space="preserve">туфли, тапочки, сапоги, кеды, кроссовки). Ограниченность словарного запаса проявляется и в незнании многих слов, обозначающих </w:t>
      </w:r>
      <w:r>
        <w:rPr>
          <w:rFonts w:ascii="Times New Roman" w:eastAsia="Calibri" w:hAnsi="Times New Roman" w:cs="Times New Roman"/>
          <w:sz w:val="28"/>
          <w:szCs w:val="28"/>
        </w:rPr>
        <w:lastRenderedPageBreak/>
        <w:t>части тела, части предмета, посуду, транспорт, детенышей животных и т. п. (</w:t>
      </w:r>
      <w:r>
        <w:rPr>
          <w:rFonts w:ascii="Times New Roman" w:eastAsia="Calibri" w:hAnsi="Times New Roman" w:cs="Times New Roman"/>
          <w:i/>
          <w:iCs/>
          <w:sz w:val="28"/>
          <w:szCs w:val="28"/>
        </w:rPr>
        <w:t xml:space="preserve">«юкá» — </w:t>
      </w:r>
      <w:r>
        <w:rPr>
          <w:rFonts w:ascii="Times New Roman" w:eastAsia="Calibri" w:hAnsi="Times New Roman" w:cs="Times New Roman"/>
          <w:sz w:val="28"/>
          <w:szCs w:val="28"/>
        </w:rPr>
        <w:t xml:space="preserve">рука, локоть, плечо, пальцы, </w:t>
      </w:r>
      <w:r>
        <w:rPr>
          <w:rFonts w:ascii="Times New Roman" w:eastAsia="Calibri" w:hAnsi="Times New Roman" w:cs="Times New Roman"/>
          <w:i/>
          <w:iCs/>
          <w:sz w:val="28"/>
          <w:szCs w:val="28"/>
        </w:rPr>
        <w:t xml:space="preserve">«сту́й» — </w:t>
      </w:r>
      <w:r>
        <w:rPr>
          <w:rFonts w:ascii="Times New Roman" w:eastAsia="Calibri" w:hAnsi="Times New Roman" w:cs="Times New Roman"/>
          <w:sz w:val="28"/>
          <w:szCs w:val="28"/>
        </w:rPr>
        <w:t xml:space="preserve">стул, сиденье, спинка; </w:t>
      </w:r>
      <w:r>
        <w:rPr>
          <w:rFonts w:ascii="Times New Roman" w:eastAsia="Calibri" w:hAnsi="Times New Roman" w:cs="Times New Roman"/>
          <w:i/>
          <w:iCs/>
          <w:sz w:val="28"/>
          <w:szCs w:val="28"/>
        </w:rPr>
        <w:t xml:space="preserve">«миска» — </w:t>
      </w:r>
      <w:r>
        <w:rPr>
          <w:rFonts w:ascii="Times New Roman" w:eastAsia="Calibri" w:hAnsi="Times New Roman" w:cs="Times New Roman"/>
          <w:sz w:val="28"/>
          <w:szCs w:val="28"/>
        </w:rPr>
        <w:t xml:space="preserve">тарелка, блюдце, блюдо, ваза; </w:t>
      </w:r>
      <w:r>
        <w:rPr>
          <w:rFonts w:ascii="Times New Roman" w:eastAsia="Calibri" w:hAnsi="Times New Roman" w:cs="Times New Roman"/>
          <w:i/>
          <w:iCs/>
          <w:sz w:val="28"/>
          <w:szCs w:val="28"/>
        </w:rPr>
        <w:t xml:space="preserve">«ли́ска» — </w:t>
      </w:r>
      <w:r>
        <w:rPr>
          <w:rFonts w:ascii="Times New Roman" w:eastAsia="Calibri" w:hAnsi="Times New Roman" w:cs="Times New Roman"/>
          <w:sz w:val="28"/>
          <w:szCs w:val="28"/>
        </w:rPr>
        <w:t xml:space="preserve">лисенок, </w:t>
      </w:r>
      <w:r>
        <w:rPr>
          <w:rFonts w:ascii="Times New Roman" w:eastAsia="Calibri" w:hAnsi="Times New Roman" w:cs="Times New Roman"/>
          <w:i/>
          <w:iCs/>
          <w:sz w:val="28"/>
          <w:szCs w:val="28"/>
        </w:rPr>
        <w:t xml:space="preserve">«мáнька вóйк» — </w:t>
      </w:r>
      <w:r>
        <w:rPr>
          <w:rFonts w:ascii="Times New Roman" w:eastAsia="Calibri" w:hAnsi="Times New Roman" w:cs="Times New Roman"/>
          <w:sz w:val="28"/>
          <w:szCs w:val="28"/>
        </w:rPr>
        <w:t>волченок и т. д.). Заметны трудности в понимании и использовании в речи слов, обозначающих признаки предметов, форму, цвет, материал.</w:t>
      </w:r>
      <w:r>
        <w:rPr>
          <w:rFonts w:ascii="Times New Roman" w:eastAsia="Calibri" w:hAnsi="Times New Roman" w:cs="Times New Roman"/>
          <w:sz w:val="28"/>
          <w:szCs w:val="28"/>
        </w:rPr>
        <w:br/>
        <w:t xml:space="preserve">      Связная речь характеризуется недостаточной передачей некоторых смысловых отношений и может сводиться к простому перечислению событий, действий или предметов. Детям со II уровнем речевого развития крайне затруднительно составление рассказов, пересказов без помощи взрослого. Даже при наличии подсказок, наводящих вопросов дети не могут передать содержание сюжетной линии. Это чаще всего проявляется в перечислении объектов, действий с ними, без установления временных и причинно-следственных связей. </w:t>
      </w:r>
      <w:r>
        <w:rPr>
          <w:rFonts w:ascii="Times New Roman" w:eastAsia="Calibri" w:hAnsi="Times New Roman" w:cs="Times New Roman"/>
          <w:sz w:val="28"/>
          <w:szCs w:val="28"/>
        </w:rPr>
        <w:br/>
        <w:t>      Звуковая сторона речи детей в полном объеме не сформирована и значительно отстает от возрастной нормы: наблюдаются множественные нарушения в произношении 16—20 звуков. Высказывания дошкольников малопонятны из-за выраженных нарушений слоговой структуры слов и их звуконаполняемости.</w:t>
      </w:r>
    </w:p>
    <w:p w:rsidR="006C628F" w:rsidRDefault="00F11D6D">
      <w:pPr>
        <w:spacing w:after="0"/>
        <w:ind w:left="993" w:firstLine="567"/>
        <w:rPr>
          <w:rFonts w:ascii="Times New Roman" w:eastAsia="Calibri" w:hAnsi="Times New Roman" w:cs="Times New Roman"/>
          <w:b/>
          <w:sz w:val="28"/>
          <w:szCs w:val="28"/>
        </w:rPr>
      </w:pPr>
      <w:r>
        <w:rPr>
          <w:rFonts w:ascii="Times New Roman" w:eastAsia="Calibri" w:hAnsi="Times New Roman" w:cs="Times New Roman"/>
          <w:b/>
          <w:sz w:val="28"/>
          <w:szCs w:val="28"/>
        </w:rPr>
        <w:t>Воспитанники  с III уровнем развития речи.</w:t>
      </w:r>
    </w:p>
    <w:p w:rsidR="006C628F" w:rsidRDefault="00F11D6D">
      <w:pPr>
        <w:spacing w:after="0"/>
        <w:ind w:left="993"/>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Для данного уровня развития речи детей характерно наличие развернутой фразовой речи с выраженными элементами недоразвития лексики, грамматики и фонетики. Типичным является использование простых распространенных, а также некоторых видов сложных предложений. Структура предложений может быть нарушена за счет пропуска или перестановки главных и второстепенных членов.</w:t>
      </w:r>
      <w:r>
        <w:rPr>
          <w:rFonts w:ascii="Times New Roman" w:eastAsia="Calibri" w:hAnsi="Times New Roman" w:cs="Times New Roman"/>
          <w:sz w:val="28"/>
          <w:szCs w:val="28"/>
        </w:rPr>
        <w:br/>
        <w:t>      Специальные задания позволяют выявить существенные затруднения в употреблении некоторых простых и большинства сложных предлогов, в согласовании существительных с прилагательными и числительными в косвенных. Таким образом, формирование грамматического строя языка у детей на данном уровне носит незавершенный характер и по-прежнему характеризуется наличием выраженных нарушений согласования и управления.</w:t>
      </w:r>
      <w:r>
        <w:rPr>
          <w:rFonts w:ascii="Times New Roman" w:eastAsia="Calibri" w:hAnsi="Times New Roman" w:cs="Times New Roman"/>
          <w:sz w:val="28"/>
          <w:szCs w:val="28"/>
        </w:rPr>
        <w:br/>
        <w:t>      Важной особенностью речи ребенка является недостаточная сформированность словообразовательной деятельности. В собственной речи дети употребляют простые уменьшительно-ласкательные формы существительных, отдельных притяжательных и относительных прилагательных, названия некоторых профессий, приставочные глаголы и т. Д. Типичным проявлением общего недоразвития речи данного уровня являются трудности переноса словообразовательных навыков на новый речевой материал.</w:t>
      </w:r>
      <w:r>
        <w:rPr>
          <w:rFonts w:ascii="Times New Roman" w:eastAsia="Calibri" w:hAnsi="Times New Roman" w:cs="Times New Roman"/>
          <w:sz w:val="28"/>
          <w:szCs w:val="28"/>
        </w:rPr>
        <w:br/>
      </w:r>
      <w:r>
        <w:rPr>
          <w:rFonts w:ascii="Times New Roman" w:eastAsia="Calibri" w:hAnsi="Times New Roman" w:cs="Times New Roman"/>
          <w:sz w:val="28"/>
          <w:szCs w:val="28"/>
        </w:rPr>
        <w:lastRenderedPageBreak/>
        <w:t xml:space="preserve">      Для этих детей характерно неточное понимание и употребление обобщающих понятий, слов с абстрактным и переносным значением. Наряду с лексическими ошибками у детей с III уровнем развития речи отмечается и специфическое своеобразие связной речи. Ее недостаточная сформированность часто проявляется как в детских диалогах, так и в монологах. Это подтверждают трудности программирования содержания развернутых высказываний и их языкового оформления. Характерными особенностями связной речи являются нарушение связности и последовательности рассказа, смысловые пропуски существенных элементов сюжетной линии, заметная фрагментарность изложения, нарушение временных и причинно-следственных связей в тексте. Указанные специфические особенности обусловлены низкой степенью самостоятельной речевой активности ребенка, с неумением выделить главные и второстепенные элементы его замысла и связей между ними, с невозможностью четкого построения целостной композиции текста. Одновременно с этими ошибками отмечается бедность и однообразие используемых языковых средств. Так, рассказывая о любимых игрушках или о событиях из собственной жизни, дети в основном используют короткие, малоинформативные фразы. При построении предложений они опускают или переставляют отдельные члены предложения, заменяют сложные предлоги простыми. Часто встречается неправильное оформление связей слов внутри фразы и нарушение межфразовых связей между предложениями. </w:t>
      </w:r>
      <w:r>
        <w:rPr>
          <w:rFonts w:ascii="Times New Roman" w:eastAsia="Calibri" w:hAnsi="Times New Roman" w:cs="Times New Roman"/>
          <w:sz w:val="28"/>
          <w:szCs w:val="28"/>
        </w:rPr>
        <w:br/>
        <w:t>      В самостоятельной речи типичными являются трудности в воспроизведении слов разной слоговой структуры и звуконаполняемости: персеверации, антиципации добавление лишних звуков, усечение слогов, перестановка слогов), добавление слогов или слогообразующей гласной Звуковая сторона речи характеризуется неточностью артикуляции некоторых звуков, нечеткостью дифференциации их на слух. Недостаточность фонематического восприятия проявляется в том, что дети с трудом выделяют первый и последний согласный, гласный звук в середине и конце слова, не подбирают картинки, в названии которых есть заданный звук, не всегда могут правильно определить наличие и место звука в слове и т. п. Задания на самостоятельное придумывание слов на заданный звук не выполняют.</w:t>
      </w:r>
    </w:p>
    <w:p w:rsidR="006C628F" w:rsidRDefault="00F11D6D">
      <w:pPr>
        <w:spacing w:after="0"/>
        <w:ind w:left="993" w:firstLine="567"/>
        <w:rPr>
          <w:rFonts w:ascii="Times New Roman" w:eastAsia="Calibri" w:hAnsi="Times New Roman" w:cs="Times New Roman"/>
          <w:b/>
          <w:sz w:val="28"/>
          <w:szCs w:val="28"/>
        </w:rPr>
      </w:pPr>
      <w:r>
        <w:rPr>
          <w:rFonts w:ascii="Times New Roman" w:eastAsia="Calibri" w:hAnsi="Times New Roman" w:cs="Times New Roman"/>
          <w:b/>
          <w:sz w:val="28"/>
          <w:szCs w:val="28"/>
        </w:rPr>
        <w:t>Воспитанники  с I</w:t>
      </w:r>
      <w:r>
        <w:rPr>
          <w:rFonts w:ascii="Times New Roman" w:eastAsia="Calibri" w:hAnsi="Times New Roman" w:cs="Times New Roman"/>
          <w:b/>
          <w:sz w:val="28"/>
          <w:szCs w:val="28"/>
          <w:lang w:val="en-US"/>
        </w:rPr>
        <w:t>V</w:t>
      </w:r>
      <w:r>
        <w:rPr>
          <w:rFonts w:ascii="Times New Roman" w:eastAsia="Calibri" w:hAnsi="Times New Roman" w:cs="Times New Roman"/>
          <w:b/>
          <w:sz w:val="28"/>
          <w:szCs w:val="28"/>
        </w:rPr>
        <w:t> уровнем развития речи.</w:t>
      </w:r>
    </w:p>
    <w:p w:rsidR="006C628F" w:rsidRDefault="00F11D6D">
      <w:pPr>
        <w:spacing w:after="0" w:line="315" w:lineRule="atLeast"/>
        <w:ind w:left="993" w:firstLine="425"/>
        <w:jc w:val="both"/>
        <w:rPr>
          <w:rFonts w:ascii="Times New Roman" w:eastAsia="Times New Roman" w:hAnsi="Times New Roman" w:cs="Times New Roman"/>
          <w:color w:val="2A2723"/>
          <w:sz w:val="28"/>
          <w:szCs w:val="28"/>
          <w:lang w:eastAsia="ru-RU"/>
        </w:rPr>
      </w:pPr>
      <w:r>
        <w:rPr>
          <w:rFonts w:ascii="Times New Roman" w:eastAsia="Times New Roman" w:hAnsi="Times New Roman" w:cs="Times New Roman"/>
          <w:color w:val="2A2723"/>
          <w:sz w:val="28"/>
          <w:szCs w:val="28"/>
          <w:lang w:eastAsia="ru-RU"/>
        </w:rPr>
        <w:t>К нему относятся дети с не резко выраженными остаточными проявлениями лексико-грамматического и фонетико-фонематического недоразвития речи. Незначительные нарушения всех компонентов языка выявляются в процессе детального обследования при выполнении специально подобранных заданий.</w:t>
      </w:r>
    </w:p>
    <w:p w:rsidR="006C628F" w:rsidRDefault="00F11D6D">
      <w:pPr>
        <w:spacing w:after="0" w:line="315" w:lineRule="atLeast"/>
        <w:ind w:left="993" w:firstLine="425"/>
        <w:jc w:val="both"/>
        <w:rPr>
          <w:rFonts w:ascii="Times New Roman" w:eastAsia="Times New Roman" w:hAnsi="Times New Roman" w:cs="Times New Roman"/>
          <w:color w:val="2A2723"/>
          <w:sz w:val="28"/>
          <w:szCs w:val="28"/>
          <w:lang w:eastAsia="ru-RU"/>
        </w:rPr>
      </w:pPr>
      <w:r>
        <w:rPr>
          <w:rFonts w:ascii="Times New Roman" w:eastAsia="Times New Roman" w:hAnsi="Times New Roman" w:cs="Times New Roman"/>
          <w:color w:val="2A2723"/>
          <w:sz w:val="28"/>
          <w:szCs w:val="28"/>
          <w:lang w:eastAsia="ru-RU"/>
        </w:rPr>
        <w:t xml:space="preserve">В речи детей встречаются отдельные нарушения слоговой структуры слов и звуконаполняемости. Преобладают элизии, причем в основном в </w:t>
      </w:r>
      <w:r>
        <w:rPr>
          <w:rFonts w:ascii="Times New Roman" w:eastAsia="Times New Roman" w:hAnsi="Times New Roman" w:cs="Times New Roman"/>
          <w:color w:val="2A2723"/>
          <w:sz w:val="28"/>
          <w:szCs w:val="28"/>
          <w:lang w:eastAsia="ru-RU"/>
        </w:rPr>
        <w:lastRenderedPageBreak/>
        <w:t>сокращении звуков, и только в единичных случаях – пропуски слогов. Также отмечаются парафазии, чаще – перестановки звуков, реже слогов; незначительный процент – персеверации и добавления слогов и звуков.</w:t>
      </w:r>
    </w:p>
    <w:p w:rsidR="006C628F" w:rsidRDefault="00F11D6D">
      <w:pPr>
        <w:spacing w:after="0" w:line="315" w:lineRule="atLeast"/>
        <w:ind w:left="993" w:firstLine="425"/>
        <w:jc w:val="both"/>
        <w:rPr>
          <w:rFonts w:ascii="Times New Roman" w:eastAsia="Times New Roman" w:hAnsi="Times New Roman" w:cs="Times New Roman"/>
          <w:color w:val="2A2723"/>
          <w:sz w:val="28"/>
          <w:szCs w:val="28"/>
          <w:lang w:eastAsia="ru-RU"/>
        </w:rPr>
      </w:pPr>
      <w:r>
        <w:rPr>
          <w:rFonts w:ascii="Times New Roman" w:eastAsia="Times New Roman" w:hAnsi="Times New Roman" w:cs="Times New Roman"/>
          <w:color w:val="2A2723"/>
          <w:sz w:val="28"/>
          <w:szCs w:val="28"/>
          <w:lang w:eastAsia="ru-RU"/>
        </w:rPr>
        <w:t>Недостаточная внятность, выразительность, несколько вялая артикуляция и нечеткая дикция оставляют впечатление общей смазанной речи. Незаконченность формирования звуковой структуры, смешение звуков характеризуют недостаточный уровень дифференцированного восприятия фонем. Эта особенность является важным показателем еще не закончившегося до конца процесса фонемообразования.</w:t>
      </w:r>
    </w:p>
    <w:p w:rsidR="006C628F" w:rsidRDefault="00F11D6D">
      <w:pPr>
        <w:spacing w:after="0" w:line="315" w:lineRule="atLeast"/>
        <w:ind w:left="993" w:firstLine="567"/>
        <w:rPr>
          <w:rFonts w:ascii="Times New Roman" w:eastAsia="Times New Roman" w:hAnsi="Times New Roman" w:cs="Times New Roman"/>
          <w:color w:val="2A2723"/>
          <w:sz w:val="28"/>
          <w:szCs w:val="28"/>
          <w:lang w:eastAsia="ru-RU"/>
        </w:rPr>
      </w:pPr>
      <w:r>
        <w:rPr>
          <w:rFonts w:ascii="Times New Roman" w:eastAsia="Times New Roman" w:hAnsi="Times New Roman" w:cs="Times New Roman"/>
          <w:color w:val="2A2723"/>
          <w:sz w:val="28"/>
          <w:szCs w:val="28"/>
          <w:lang w:eastAsia="ru-RU"/>
        </w:rPr>
        <w:t>Наряду с недостатками фонетико-фонематического характера обнаружены у этих детей и отдельные нарушения смысловой речи. Так, при достаточно разнообразном предметном словаре отсутсвуют слова, обозначающие некоторых животных и птиц (</w:t>
      </w:r>
      <w:r>
        <w:rPr>
          <w:rFonts w:ascii="Times New Roman" w:eastAsia="Times New Roman" w:hAnsi="Times New Roman" w:cs="Times New Roman"/>
          <w:i/>
          <w:iCs/>
          <w:color w:val="2A2723"/>
          <w:sz w:val="28"/>
          <w:szCs w:val="28"/>
          <w:lang w:eastAsia="ru-RU"/>
        </w:rPr>
        <w:t>пингвин, страус</w:t>
      </w:r>
      <w:r>
        <w:rPr>
          <w:rFonts w:ascii="Times New Roman" w:eastAsia="Times New Roman" w:hAnsi="Times New Roman" w:cs="Times New Roman"/>
          <w:color w:val="2A2723"/>
          <w:sz w:val="28"/>
          <w:szCs w:val="28"/>
          <w:lang w:eastAsia="ru-RU"/>
        </w:rPr>
        <w:t>), растений (</w:t>
      </w:r>
      <w:r>
        <w:rPr>
          <w:rFonts w:ascii="Times New Roman" w:eastAsia="Times New Roman" w:hAnsi="Times New Roman" w:cs="Times New Roman"/>
          <w:i/>
          <w:iCs/>
          <w:color w:val="2A2723"/>
          <w:sz w:val="28"/>
          <w:szCs w:val="28"/>
          <w:lang w:eastAsia="ru-RU"/>
        </w:rPr>
        <w:t>кактус, вьюн</w:t>
      </w:r>
      <w:r>
        <w:rPr>
          <w:rFonts w:ascii="Times New Roman" w:eastAsia="Times New Roman" w:hAnsi="Times New Roman" w:cs="Times New Roman"/>
          <w:color w:val="2A2723"/>
          <w:sz w:val="28"/>
          <w:szCs w:val="28"/>
          <w:lang w:eastAsia="ru-RU"/>
        </w:rPr>
        <w:t>), людей разных профессий (</w:t>
      </w:r>
      <w:r>
        <w:rPr>
          <w:rFonts w:ascii="Times New Roman" w:eastAsia="Times New Roman" w:hAnsi="Times New Roman" w:cs="Times New Roman"/>
          <w:i/>
          <w:iCs/>
          <w:color w:val="2A2723"/>
          <w:sz w:val="28"/>
          <w:szCs w:val="28"/>
          <w:lang w:eastAsia="ru-RU"/>
        </w:rPr>
        <w:t>фотограф, телефонистка, библиотекарь</w:t>
      </w:r>
      <w:r>
        <w:rPr>
          <w:rFonts w:ascii="Times New Roman" w:eastAsia="Times New Roman" w:hAnsi="Times New Roman" w:cs="Times New Roman"/>
          <w:color w:val="2A2723"/>
          <w:sz w:val="28"/>
          <w:szCs w:val="28"/>
          <w:lang w:eastAsia="ru-RU"/>
        </w:rPr>
        <w:t>), частей тела (</w:t>
      </w:r>
      <w:r>
        <w:rPr>
          <w:rFonts w:ascii="Times New Roman" w:eastAsia="Times New Roman" w:hAnsi="Times New Roman" w:cs="Times New Roman"/>
          <w:i/>
          <w:iCs/>
          <w:color w:val="2A2723"/>
          <w:sz w:val="28"/>
          <w:szCs w:val="28"/>
          <w:lang w:eastAsia="ru-RU"/>
        </w:rPr>
        <w:t>подбородок, веки, ступня</w:t>
      </w:r>
      <w:r>
        <w:rPr>
          <w:rFonts w:ascii="Times New Roman" w:eastAsia="Times New Roman" w:hAnsi="Times New Roman" w:cs="Times New Roman"/>
          <w:color w:val="2A2723"/>
          <w:sz w:val="28"/>
          <w:szCs w:val="28"/>
          <w:lang w:eastAsia="ru-RU"/>
        </w:rPr>
        <w:t>). При ответах смешиваются родовые и видовые понятия (ворона, гусь – </w:t>
      </w:r>
      <w:r>
        <w:rPr>
          <w:rFonts w:ascii="Times New Roman" w:eastAsia="Times New Roman" w:hAnsi="Times New Roman" w:cs="Times New Roman"/>
          <w:i/>
          <w:iCs/>
          <w:color w:val="2A2723"/>
          <w:sz w:val="28"/>
          <w:szCs w:val="28"/>
          <w:lang w:eastAsia="ru-RU"/>
        </w:rPr>
        <w:t>птичка</w:t>
      </w:r>
      <w:r>
        <w:rPr>
          <w:rFonts w:ascii="Times New Roman" w:eastAsia="Times New Roman" w:hAnsi="Times New Roman" w:cs="Times New Roman"/>
          <w:color w:val="2A2723"/>
          <w:sz w:val="28"/>
          <w:szCs w:val="28"/>
          <w:lang w:eastAsia="ru-RU"/>
        </w:rPr>
        <w:t>, деревья – </w:t>
      </w:r>
      <w:r>
        <w:rPr>
          <w:rFonts w:ascii="Times New Roman" w:eastAsia="Times New Roman" w:hAnsi="Times New Roman" w:cs="Times New Roman"/>
          <w:i/>
          <w:iCs/>
          <w:color w:val="2A2723"/>
          <w:sz w:val="28"/>
          <w:szCs w:val="28"/>
          <w:lang w:eastAsia="ru-RU"/>
        </w:rPr>
        <w:t>елочки</w:t>
      </w:r>
      <w:r>
        <w:rPr>
          <w:rFonts w:ascii="Times New Roman" w:eastAsia="Times New Roman" w:hAnsi="Times New Roman" w:cs="Times New Roman"/>
          <w:color w:val="2A2723"/>
          <w:sz w:val="28"/>
          <w:szCs w:val="28"/>
          <w:lang w:eastAsia="ru-RU"/>
        </w:rPr>
        <w:t>, лес – </w:t>
      </w:r>
      <w:r>
        <w:rPr>
          <w:rFonts w:ascii="Times New Roman" w:eastAsia="Times New Roman" w:hAnsi="Times New Roman" w:cs="Times New Roman"/>
          <w:i/>
          <w:iCs/>
          <w:color w:val="2A2723"/>
          <w:sz w:val="28"/>
          <w:szCs w:val="28"/>
          <w:lang w:eastAsia="ru-RU"/>
        </w:rPr>
        <w:t>березки</w:t>
      </w:r>
      <w:r>
        <w:rPr>
          <w:rFonts w:ascii="Times New Roman" w:eastAsia="Times New Roman" w:hAnsi="Times New Roman" w:cs="Times New Roman"/>
          <w:color w:val="2A2723"/>
          <w:sz w:val="28"/>
          <w:szCs w:val="28"/>
          <w:lang w:eastAsia="ru-RU"/>
        </w:rPr>
        <w:t>).</w:t>
      </w:r>
    </w:p>
    <w:p w:rsidR="006C628F" w:rsidRDefault="00F11D6D">
      <w:pPr>
        <w:spacing w:after="0" w:line="315" w:lineRule="atLeast"/>
        <w:ind w:left="993" w:firstLine="567"/>
        <w:rPr>
          <w:rFonts w:ascii="Times New Roman" w:eastAsia="Times New Roman" w:hAnsi="Times New Roman" w:cs="Times New Roman"/>
          <w:color w:val="2A2723"/>
          <w:sz w:val="28"/>
          <w:szCs w:val="28"/>
          <w:lang w:eastAsia="ru-RU"/>
        </w:rPr>
      </w:pPr>
      <w:r>
        <w:rPr>
          <w:rFonts w:ascii="Times New Roman" w:eastAsia="Times New Roman" w:hAnsi="Times New Roman" w:cs="Times New Roman"/>
          <w:color w:val="2A2723"/>
          <w:sz w:val="28"/>
          <w:szCs w:val="28"/>
          <w:lang w:eastAsia="ru-RU"/>
        </w:rPr>
        <w:t>При обозначении действий и признаков предметов некоторые дети пользуются типовыми названиями и названиями приблизительного значения: </w:t>
      </w:r>
      <w:r>
        <w:rPr>
          <w:rFonts w:ascii="Times New Roman" w:eastAsia="Times New Roman" w:hAnsi="Times New Roman" w:cs="Times New Roman"/>
          <w:i/>
          <w:iCs/>
          <w:color w:val="2A2723"/>
          <w:sz w:val="28"/>
          <w:szCs w:val="28"/>
          <w:lang w:eastAsia="ru-RU"/>
        </w:rPr>
        <w:t>овальный – круглый; переписал – писал</w:t>
      </w:r>
      <w:r>
        <w:rPr>
          <w:rFonts w:ascii="Times New Roman" w:eastAsia="Times New Roman" w:hAnsi="Times New Roman" w:cs="Times New Roman"/>
          <w:color w:val="2A2723"/>
          <w:sz w:val="28"/>
          <w:szCs w:val="28"/>
          <w:lang w:eastAsia="ru-RU"/>
        </w:rPr>
        <w:t>. Характер лексических ошибок проявляется в замене слов, близких по ситуации (</w:t>
      </w:r>
      <w:r>
        <w:rPr>
          <w:rFonts w:ascii="Times New Roman" w:eastAsia="Times New Roman" w:hAnsi="Times New Roman" w:cs="Times New Roman"/>
          <w:i/>
          <w:iCs/>
          <w:color w:val="2A2723"/>
          <w:sz w:val="28"/>
          <w:szCs w:val="28"/>
          <w:lang w:eastAsia="ru-RU"/>
        </w:rPr>
        <w:t>дядя красит щеткой забор</w:t>
      </w:r>
      <w:r>
        <w:rPr>
          <w:rFonts w:ascii="Times New Roman" w:eastAsia="Times New Roman" w:hAnsi="Times New Roman" w:cs="Times New Roman"/>
          <w:color w:val="2A2723"/>
          <w:sz w:val="28"/>
          <w:szCs w:val="28"/>
          <w:lang w:eastAsia="ru-RU"/>
        </w:rPr>
        <w:t> – вместо «дядя красит кистью забор; </w:t>
      </w:r>
      <w:r>
        <w:rPr>
          <w:rFonts w:ascii="Times New Roman" w:eastAsia="Times New Roman" w:hAnsi="Times New Roman" w:cs="Times New Roman"/>
          <w:i/>
          <w:iCs/>
          <w:color w:val="2A2723"/>
          <w:sz w:val="28"/>
          <w:szCs w:val="28"/>
          <w:lang w:eastAsia="ru-RU"/>
        </w:rPr>
        <w:t>кошка катает мяч</w:t>
      </w:r>
      <w:r>
        <w:rPr>
          <w:rFonts w:ascii="Times New Roman" w:eastAsia="Times New Roman" w:hAnsi="Times New Roman" w:cs="Times New Roman"/>
          <w:color w:val="2A2723"/>
          <w:sz w:val="28"/>
          <w:szCs w:val="28"/>
          <w:lang w:eastAsia="ru-RU"/>
        </w:rPr>
        <w:t> – вместо «клубок»), в смешении признаков (высокий забор – </w:t>
      </w:r>
      <w:r>
        <w:rPr>
          <w:rFonts w:ascii="Times New Roman" w:eastAsia="Times New Roman" w:hAnsi="Times New Roman" w:cs="Times New Roman"/>
          <w:i/>
          <w:iCs/>
          <w:color w:val="2A2723"/>
          <w:sz w:val="28"/>
          <w:szCs w:val="28"/>
          <w:lang w:eastAsia="ru-RU"/>
        </w:rPr>
        <w:t>длинный</w:t>
      </w:r>
      <w:r>
        <w:rPr>
          <w:rFonts w:ascii="Times New Roman" w:eastAsia="Times New Roman" w:hAnsi="Times New Roman" w:cs="Times New Roman"/>
          <w:color w:val="2A2723"/>
          <w:sz w:val="28"/>
          <w:szCs w:val="28"/>
          <w:lang w:eastAsia="ru-RU"/>
        </w:rPr>
        <w:t>; смелый мальчик – </w:t>
      </w:r>
      <w:r>
        <w:rPr>
          <w:rFonts w:ascii="Times New Roman" w:eastAsia="Times New Roman" w:hAnsi="Times New Roman" w:cs="Times New Roman"/>
          <w:i/>
          <w:iCs/>
          <w:color w:val="2A2723"/>
          <w:sz w:val="28"/>
          <w:szCs w:val="28"/>
          <w:lang w:eastAsia="ru-RU"/>
        </w:rPr>
        <w:t>быстрый</w:t>
      </w:r>
      <w:r>
        <w:rPr>
          <w:rFonts w:ascii="Times New Roman" w:eastAsia="Times New Roman" w:hAnsi="Times New Roman" w:cs="Times New Roman"/>
          <w:color w:val="2A2723"/>
          <w:sz w:val="28"/>
          <w:szCs w:val="28"/>
          <w:lang w:eastAsia="ru-RU"/>
        </w:rPr>
        <w:t>; дедушка старый – </w:t>
      </w:r>
      <w:r>
        <w:rPr>
          <w:rFonts w:ascii="Times New Roman" w:eastAsia="Times New Roman" w:hAnsi="Times New Roman" w:cs="Times New Roman"/>
          <w:i/>
          <w:iCs/>
          <w:color w:val="2A2723"/>
          <w:sz w:val="28"/>
          <w:szCs w:val="28"/>
          <w:lang w:eastAsia="ru-RU"/>
        </w:rPr>
        <w:t>взрослый</w:t>
      </w:r>
      <w:r>
        <w:rPr>
          <w:rFonts w:ascii="Times New Roman" w:eastAsia="Times New Roman" w:hAnsi="Times New Roman" w:cs="Times New Roman"/>
          <w:color w:val="2A2723"/>
          <w:sz w:val="28"/>
          <w:szCs w:val="28"/>
          <w:lang w:eastAsia="ru-RU"/>
        </w:rPr>
        <w:t>).</w:t>
      </w:r>
    </w:p>
    <w:p w:rsidR="006C628F" w:rsidRDefault="006C628F">
      <w:pPr>
        <w:spacing w:after="0" w:line="240" w:lineRule="auto"/>
        <w:jc w:val="both"/>
        <w:rPr>
          <w:rFonts w:ascii="Times New Roman" w:eastAsia="Calibri" w:hAnsi="Times New Roman" w:cs="Times New Roman"/>
          <w:sz w:val="28"/>
          <w:szCs w:val="28"/>
        </w:rPr>
      </w:pPr>
    </w:p>
    <w:p w:rsidR="006C628F" w:rsidRDefault="00F11D6D">
      <w:pPr>
        <w:spacing w:after="0" w:line="240" w:lineRule="auto"/>
        <w:ind w:left="851" w:firstLine="425"/>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Таким образом, разработанная нами  в соответствии с ФГОС ДО «Программа» </w:t>
      </w:r>
      <w:r>
        <w:rPr>
          <w:rFonts w:ascii="Times New Roman" w:eastAsia="Calibri" w:hAnsi="Times New Roman" w:cs="Times New Roman"/>
          <w:b/>
          <w:sz w:val="28"/>
          <w:szCs w:val="28"/>
        </w:rPr>
        <w:t>направлена</w:t>
      </w:r>
      <w:r>
        <w:rPr>
          <w:rFonts w:ascii="Times New Roman" w:eastAsia="Calibri" w:hAnsi="Times New Roman" w:cs="Times New Roman"/>
          <w:sz w:val="28"/>
          <w:szCs w:val="28"/>
        </w:rPr>
        <w:t xml:space="preserve"> на:</w:t>
      </w:r>
    </w:p>
    <w:p w:rsidR="006C628F" w:rsidRDefault="00F11D6D">
      <w:pPr>
        <w:spacing w:after="0" w:line="240" w:lineRule="auto"/>
        <w:ind w:left="851" w:firstLine="425"/>
        <w:jc w:val="both"/>
        <w:rPr>
          <w:rFonts w:ascii="Times New Roman" w:eastAsia="Calibri"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rPr>
        <w:tab/>
        <w:t>охрану и укрепление здоровья воспитанников, их всестороннее развитие, коррекцию нарушений речевого развития,</w:t>
      </w:r>
    </w:p>
    <w:p w:rsidR="006C628F" w:rsidRDefault="00F11D6D">
      <w:pPr>
        <w:spacing w:after="0" w:line="240" w:lineRule="auto"/>
        <w:ind w:left="851" w:firstLine="425"/>
        <w:jc w:val="both"/>
        <w:rPr>
          <w:rFonts w:ascii="Times New Roman" w:eastAsia="Calibri"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rPr>
        <w:tab/>
        <w:t>обеспечение равных возможностей для полноценного развития каждого ребенка в период дошкольного детства независимо от тяжести речевого нарушения,</w:t>
      </w:r>
    </w:p>
    <w:p w:rsidR="006C628F" w:rsidRDefault="00F11D6D">
      <w:pPr>
        <w:spacing w:after="0" w:line="240" w:lineRule="auto"/>
        <w:ind w:left="851" w:firstLine="425"/>
        <w:jc w:val="both"/>
        <w:rPr>
          <w:rFonts w:ascii="Times New Roman" w:eastAsia="Calibri"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rPr>
        <w:tab/>
        <w:t>раскрытие потенциальных возможностей каждого ребенка через осуществление индивидуального и дифференцированного подхода в организации всех форм образовательной деятельности и формирование уровня готовности к школе,</w:t>
      </w:r>
    </w:p>
    <w:p w:rsidR="006C628F" w:rsidRDefault="00F11D6D">
      <w:pPr>
        <w:spacing w:after="0" w:line="240" w:lineRule="auto"/>
        <w:ind w:left="851" w:firstLine="425"/>
        <w:jc w:val="both"/>
        <w:rPr>
          <w:rFonts w:ascii="Times New Roman" w:eastAsia="Calibri"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rPr>
        <w:tab/>
        <w:t xml:space="preserve">использование адекватной возрастным, типологическим и индивидуальным возможностям детей с речевыми нарушениями модели образовательного процесса, основанной на реализации деятельностного и онтогенетического принципов, принципа единства диагностики, коррекции и развития, </w:t>
      </w:r>
    </w:p>
    <w:p w:rsidR="006C628F" w:rsidRDefault="00F11D6D">
      <w:pPr>
        <w:spacing w:after="0" w:line="240" w:lineRule="auto"/>
        <w:ind w:left="851" w:firstLine="425"/>
        <w:jc w:val="both"/>
        <w:rPr>
          <w:rFonts w:ascii="Times New Roman" w:eastAsia="Calibri"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rPr>
        <w:tab/>
        <w:t>реализацию преемственности содержания общеобразовательных программ ДО и НОО,</w:t>
      </w:r>
    </w:p>
    <w:p w:rsidR="006C628F" w:rsidRDefault="00F11D6D">
      <w:pPr>
        <w:spacing w:after="0" w:line="240" w:lineRule="auto"/>
        <w:ind w:left="851" w:firstLine="425"/>
        <w:jc w:val="both"/>
        <w:rPr>
          <w:rFonts w:ascii="Times New Roman" w:eastAsia="Calibri"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rPr>
        <w:tab/>
        <w:t>обеспечение психолого-педагогической поддержки семьи и повышение компетентности родителей в вопросах развития и образования, охраны и укрепления здоровья детей.</w:t>
      </w:r>
    </w:p>
    <w:p w:rsidR="006C628F" w:rsidRDefault="00F11D6D">
      <w:pPr>
        <w:spacing w:after="0" w:line="240" w:lineRule="auto"/>
        <w:ind w:left="851" w:firstLine="425"/>
        <w:jc w:val="both"/>
      </w:pPr>
      <w:r>
        <w:rPr>
          <w:rFonts w:ascii="Times New Roman" w:eastAsia="Calibri" w:hAnsi="Times New Roman" w:cs="Times New Roman"/>
          <w:sz w:val="28"/>
          <w:szCs w:val="28"/>
        </w:rPr>
        <w:lastRenderedPageBreak/>
        <w:t>Целенаправленная и последовательная работа по всем направлениям развития детей с нарушениями речи в МАДОУ обеспечивается целостным содержанием «Программы».</w:t>
      </w:r>
    </w:p>
    <w:p w:rsidR="006C628F" w:rsidRDefault="006C628F">
      <w:pPr>
        <w:spacing w:after="0" w:line="240" w:lineRule="auto"/>
        <w:ind w:left="318" w:hanging="35"/>
        <w:jc w:val="center"/>
        <w:rPr>
          <w:rFonts w:ascii="Times New Roman" w:eastAsia="Times New Roman" w:hAnsi="Times New Roman" w:cs="Times New Roman"/>
          <w:b/>
          <w:sz w:val="28"/>
          <w:szCs w:val="28"/>
          <w:lang w:eastAsia="ru-RU"/>
        </w:rPr>
      </w:pPr>
    </w:p>
    <w:p w:rsidR="006C628F" w:rsidRDefault="006C628F">
      <w:pPr>
        <w:spacing w:after="0" w:line="240" w:lineRule="auto"/>
        <w:ind w:left="318" w:hanging="35"/>
        <w:jc w:val="center"/>
        <w:rPr>
          <w:rFonts w:ascii="Times New Roman" w:eastAsia="Times New Roman" w:hAnsi="Times New Roman" w:cs="Times New Roman"/>
          <w:b/>
          <w:sz w:val="28"/>
          <w:szCs w:val="28"/>
          <w:lang w:eastAsia="ru-RU"/>
        </w:rPr>
      </w:pPr>
    </w:p>
    <w:p w:rsidR="006C628F" w:rsidRDefault="00F11D6D">
      <w:pPr>
        <w:spacing w:after="0" w:line="240" w:lineRule="auto"/>
        <w:ind w:left="318" w:hanging="35"/>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1.5.Планируемые результаты как ориентиры  освоения  </w:t>
      </w:r>
    </w:p>
    <w:p w:rsidR="006C628F" w:rsidRDefault="00F11D6D">
      <w:pPr>
        <w:spacing w:after="0" w:line="240" w:lineRule="auto"/>
        <w:ind w:left="318" w:hanging="35"/>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воспитанниками программы (в виде целевых ориентиров)</w:t>
      </w:r>
    </w:p>
    <w:p w:rsidR="006C628F" w:rsidRDefault="00F11D6D">
      <w:pPr>
        <w:spacing w:after="0"/>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Главной идеей рабочей программы является реализация общеобразовательных задач дошкольного образования с привлечением синхронного выравнивания речевого и психического развития детей с ОНР. Результаты освоения программы представлены в виде целевых ориентиров. В соответствие с ФГОС ДО целевые ориентиры дошкольного образования определяются независимо от характера программы, форм ее реализации, особенностей развития детей. Целевые ориентиры не подлежат непосредственной оценке в виде педагогической и/или психологической диагностики и не могут сравниваться с реальными достижениями детей. Целевые ориентиры, представленные во ФГОС ДО, являются общими для всего образовательного пространства Российской Федерации. Целевые ориентиры данной программы базируются на ФГОС ДО и задачахданной программы. Целевые ориентиры даются для детей дошкольного возраста (на этапе завершения дошкольного образования). </w:t>
      </w:r>
    </w:p>
    <w:p w:rsidR="006C628F" w:rsidRDefault="006C628F">
      <w:pPr>
        <w:spacing w:after="0"/>
        <w:ind w:left="851" w:firstLine="283"/>
        <w:jc w:val="both"/>
        <w:rPr>
          <w:rFonts w:ascii="Times New Roman" w:eastAsia="Calibri" w:hAnsi="Times New Roman" w:cs="Times New Roman"/>
          <w:sz w:val="28"/>
          <w:szCs w:val="28"/>
        </w:rPr>
      </w:pPr>
    </w:p>
    <w:p w:rsidR="006C628F" w:rsidRDefault="00F11D6D">
      <w:pPr>
        <w:spacing w:after="0"/>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К </w:t>
      </w:r>
      <w:r>
        <w:rPr>
          <w:rFonts w:ascii="Times New Roman" w:eastAsia="Calibri" w:hAnsi="Times New Roman" w:cs="Times New Roman"/>
          <w:b/>
          <w:i/>
          <w:sz w:val="28"/>
          <w:szCs w:val="28"/>
        </w:rPr>
        <w:t>целевым ориентирам дошкольного образования</w:t>
      </w:r>
      <w:r>
        <w:rPr>
          <w:rFonts w:ascii="Times New Roman" w:eastAsia="Calibri" w:hAnsi="Times New Roman" w:cs="Times New Roman"/>
          <w:sz w:val="28"/>
          <w:szCs w:val="28"/>
        </w:rPr>
        <w:t xml:space="preserve"> (на этапе завершения дошкольного образования) в соответствии с данной программой относятся следующие социально-нормативные характеристики возможных достижений ребенка. </w:t>
      </w:r>
    </w:p>
    <w:p w:rsidR="006C628F" w:rsidRDefault="00F11D6D">
      <w:pPr>
        <w:numPr>
          <w:ilvl w:val="0"/>
          <w:numId w:val="4"/>
        </w:numPr>
        <w:spacing w:after="0"/>
        <w:ind w:left="851" w:firstLine="283"/>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Ребенок хорошо владеет устной речью, может выражать свои мысли и желания, проявляет инициативу в общении, умеет задавать вопросы, делать умозаключения, знает и умеет пересказывать сказки, рассказывать стихи, составлять рассказы по серии сюжетных картинок или по сюжетной картинке; у него сформированы элементарные навыки звуко-слогового анализа, что обеспечивает формирование предпосылок грамотности. </w:t>
      </w:r>
    </w:p>
    <w:p w:rsidR="006C628F" w:rsidRDefault="00F11D6D">
      <w:pPr>
        <w:numPr>
          <w:ilvl w:val="0"/>
          <w:numId w:val="4"/>
        </w:numPr>
        <w:spacing w:after="0"/>
        <w:ind w:left="851" w:firstLine="283"/>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Ребенок любознателен, склонен наблюдать, экспериментировать; он обладает начальными знаниями о себе, о природном и социальном мире. </w:t>
      </w:r>
    </w:p>
    <w:p w:rsidR="006C628F" w:rsidRDefault="006C628F">
      <w:pPr>
        <w:spacing w:after="0"/>
        <w:ind w:left="851" w:firstLine="283"/>
        <w:jc w:val="both"/>
        <w:rPr>
          <w:rFonts w:ascii="Times New Roman" w:eastAsia="Calibri" w:hAnsi="Times New Roman" w:cs="Times New Roman"/>
          <w:sz w:val="28"/>
          <w:szCs w:val="28"/>
        </w:rPr>
      </w:pPr>
    </w:p>
    <w:p w:rsidR="006C628F" w:rsidRDefault="00F11D6D">
      <w:pPr>
        <w:numPr>
          <w:ilvl w:val="0"/>
          <w:numId w:val="4"/>
        </w:numPr>
        <w:spacing w:after="0"/>
        <w:ind w:left="851" w:firstLine="283"/>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Ребенок способен к принятию собственных решений с опорой на знания и умения в различных видах деятельности. </w:t>
      </w:r>
    </w:p>
    <w:p w:rsidR="006C628F" w:rsidRDefault="006C628F">
      <w:pPr>
        <w:spacing w:after="0"/>
        <w:ind w:left="851" w:firstLine="283"/>
        <w:jc w:val="both"/>
        <w:rPr>
          <w:rFonts w:ascii="Times New Roman" w:eastAsia="Calibri" w:hAnsi="Times New Roman" w:cs="Times New Roman"/>
          <w:sz w:val="28"/>
          <w:szCs w:val="28"/>
        </w:rPr>
      </w:pPr>
    </w:p>
    <w:p w:rsidR="006C628F" w:rsidRDefault="00F11D6D">
      <w:pPr>
        <w:numPr>
          <w:ilvl w:val="0"/>
          <w:numId w:val="4"/>
        </w:numPr>
        <w:spacing w:after="0"/>
        <w:ind w:left="851" w:firstLine="283"/>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Ребенок инициативен, самостоятелен в различных видах деятельности, способен выбрать себе занятия и партнеров по совместной деятельности. </w:t>
      </w:r>
    </w:p>
    <w:p w:rsidR="006C628F" w:rsidRDefault="006C628F">
      <w:pPr>
        <w:spacing w:after="0"/>
        <w:ind w:left="851" w:firstLine="283"/>
        <w:jc w:val="both"/>
        <w:rPr>
          <w:rFonts w:ascii="Times New Roman" w:eastAsia="Calibri" w:hAnsi="Times New Roman" w:cs="Times New Roman"/>
          <w:sz w:val="28"/>
          <w:szCs w:val="28"/>
        </w:rPr>
      </w:pPr>
    </w:p>
    <w:p w:rsidR="006C628F" w:rsidRDefault="00F11D6D">
      <w:pPr>
        <w:numPr>
          <w:ilvl w:val="0"/>
          <w:numId w:val="4"/>
        </w:numPr>
        <w:spacing w:after="0"/>
        <w:ind w:left="851" w:firstLine="283"/>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 xml:space="preserve">Ребенок активен, успешно взаимодействует со сверстниками и взрослыми; у ребенка сформировалось положительное отношение к самому себе, окружающим, к различным видам деятельности. </w:t>
      </w:r>
    </w:p>
    <w:p w:rsidR="006C628F" w:rsidRDefault="006C628F">
      <w:pPr>
        <w:spacing w:after="0"/>
        <w:ind w:left="851" w:firstLine="283"/>
        <w:jc w:val="both"/>
        <w:rPr>
          <w:rFonts w:ascii="Times New Roman" w:eastAsia="Calibri" w:hAnsi="Times New Roman" w:cs="Times New Roman"/>
          <w:sz w:val="28"/>
          <w:szCs w:val="28"/>
        </w:rPr>
      </w:pPr>
    </w:p>
    <w:p w:rsidR="006C628F" w:rsidRDefault="00F11D6D">
      <w:pPr>
        <w:numPr>
          <w:ilvl w:val="0"/>
          <w:numId w:val="4"/>
        </w:numPr>
        <w:spacing w:after="0"/>
        <w:ind w:left="851" w:firstLine="283"/>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Ребенок способен адекватно проявлять свои чувства, умеет радоваться успехам и сопереживать неудачам других, способен договариваться, старается разрешать конфликты. </w:t>
      </w:r>
    </w:p>
    <w:p w:rsidR="006C628F" w:rsidRDefault="006C628F">
      <w:pPr>
        <w:spacing w:after="0"/>
        <w:ind w:left="851" w:firstLine="283"/>
        <w:jc w:val="both"/>
        <w:rPr>
          <w:rFonts w:ascii="Times New Roman" w:eastAsia="Calibri" w:hAnsi="Times New Roman" w:cs="Times New Roman"/>
          <w:sz w:val="28"/>
          <w:szCs w:val="28"/>
        </w:rPr>
      </w:pPr>
    </w:p>
    <w:p w:rsidR="006C628F" w:rsidRDefault="00F11D6D">
      <w:pPr>
        <w:numPr>
          <w:ilvl w:val="0"/>
          <w:numId w:val="4"/>
        </w:numPr>
        <w:spacing w:after="0"/>
        <w:ind w:left="851" w:firstLine="283"/>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Ребенок обладает чувством собственного достоинства, верой в себя. </w:t>
      </w:r>
    </w:p>
    <w:p w:rsidR="006C628F" w:rsidRDefault="006C628F">
      <w:pPr>
        <w:spacing w:after="0"/>
        <w:ind w:left="851" w:firstLine="283"/>
        <w:jc w:val="both"/>
        <w:rPr>
          <w:rFonts w:ascii="Times New Roman" w:eastAsia="Calibri" w:hAnsi="Times New Roman" w:cs="Times New Roman"/>
          <w:sz w:val="28"/>
          <w:szCs w:val="28"/>
        </w:rPr>
      </w:pPr>
    </w:p>
    <w:p w:rsidR="006C628F" w:rsidRDefault="00F11D6D">
      <w:pPr>
        <w:numPr>
          <w:ilvl w:val="0"/>
          <w:numId w:val="4"/>
        </w:numPr>
        <w:spacing w:after="0"/>
        <w:ind w:left="851" w:firstLine="283"/>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Ребенок обладает развитым воображением, которое реализует в разных видах деятельности. </w:t>
      </w:r>
    </w:p>
    <w:p w:rsidR="006C628F" w:rsidRDefault="006C628F">
      <w:pPr>
        <w:spacing w:after="0"/>
        <w:ind w:left="851" w:firstLine="283"/>
        <w:jc w:val="both"/>
        <w:rPr>
          <w:rFonts w:ascii="Times New Roman" w:eastAsia="Calibri" w:hAnsi="Times New Roman" w:cs="Times New Roman"/>
          <w:sz w:val="28"/>
          <w:szCs w:val="28"/>
        </w:rPr>
      </w:pPr>
    </w:p>
    <w:p w:rsidR="006C628F" w:rsidRDefault="00F11D6D">
      <w:pPr>
        <w:numPr>
          <w:ilvl w:val="0"/>
          <w:numId w:val="4"/>
        </w:numPr>
        <w:spacing w:after="0"/>
        <w:ind w:left="851" w:firstLine="283"/>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Ребенок умеет подчиняться правилам и социальным нормам, способен к волевым усилиям. </w:t>
      </w:r>
    </w:p>
    <w:p w:rsidR="006C628F" w:rsidRDefault="006C628F">
      <w:pPr>
        <w:spacing w:after="0"/>
        <w:ind w:left="851" w:firstLine="283"/>
        <w:jc w:val="both"/>
        <w:rPr>
          <w:rFonts w:ascii="Times New Roman" w:eastAsia="Calibri" w:hAnsi="Times New Roman" w:cs="Times New Roman"/>
          <w:sz w:val="28"/>
          <w:szCs w:val="28"/>
        </w:rPr>
      </w:pPr>
    </w:p>
    <w:p w:rsidR="006C628F" w:rsidRDefault="00F11D6D">
      <w:pPr>
        <w:numPr>
          <w:ilvl w:val="0"/>
          <w:numId w:val="4"/>
        </w:numPr>
        <w:spacing w:after="0"/>
        <w:ind w:left="851" w:firstLine="283"/>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У ребенка развиты крупная и мелкая моторика, он подвижен и вынослив, владеет основными движениями, может контролировать свои движения, умеет управлять ими.</w:t>
      </w:r>
    </w:p>
    <w:p w:rsidR="006C628F" w:rsidRDefault="006C628F">
      <w:pPr>
        <w:spacing w:after="0"/>
        <w:rPr>
          <w:rFonts w:ascii="Times New Roman" w:eastAsia="Calibri" w:hAnsi="Times New Roman" w:cs="Times New Roman"/>
          <w:b/>
          <w:sz w:val="28"/>
          <w:szCs w:val="28"/>
        </w:rPr>
      </w:pPr>
    </w:p>
    <w:p w:rsidR="006C628F" w:rsidRDefault="00F11D6D">
      <w:pPr>
        <w:spacing w:after="0"/>
        <w:ind w:left="851" w:firstLine="283"/>
        <w:jc w:val="center"/>
        <w:rPr>
          <w:rFonts w:ascii="Times New Roman" w:eastAsia="Calibri" w:hAnsi="Times New Roman" w:cs="Times New Roman"/>
          <w:b/>
          <w:sz w:val="28"/>
          <w:szCs w:val="28"/>
        </w:rPr>
      </w:pPr>
      <w:r>
        <w:rPr>
          <w:rFonts w:ascii="Times New Roman" w:eastAsia="Calibri" w:hAnsi="Times New Roman" w:cs="Times New Roman"/>
          <w:b/>
          <w:sz w:val="28"/>
          <w:szCs w:val="28"/>
        </w:rPr>
        <w:t xml:space="preserve">Раздел </w:t>
      </w:r>
      <w:r>
        <w:rPr>
          <w:rFonts w:ascii="Times New Roman" w:eastAsia="Calibri" w:hAnsi="Times New Roman" w:cs="Times New Roman"/>
          <w:b/>
          <w:sz w:val="28"/>
          <w:szCs w:val="28"/>
          <w:lang w:val="en-US"/>
        </w:rPr>
        <w:t>II</w:t>
      </w:r>
      <w:r>
        <w:rPr>
          <w:rFonts w:ascii="Times New Roman" w:eastAsia="Calibri" w:hAnsi="Times New Roman" w:cs="Times New Roman"/>
          <w:b/>
          <w:sz w:val="28"/>
          <w:szCs w:val="28"/>
        </w:rPr>
        <w:t>. Содержательный</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Все направления коррекционно-образовательной работы с детьми с ТНР тесно взаимосвязаны и взаимодополняют друг друга, что позволяет комплексно решать конкретные задачи во всех формах ее организации.</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«Рабочая программа»  включает логопедическую работу по пяти образовательным областям, определенным ФГОС ДО. В совокупности они позволяют обеспечить коррекционно-образовательную работу с дошкольниками с речевыми нарушениями комплексно и многоаспектно.</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Коррекционно-развивающая работа с детьми с ТНР в основном представляет собой игровую деятельность, в разных формах организации деятельности игровой метод выступает ведущим.</w:t>
      </w:r>
    </w:p>
    <w:p w:rsidR="006C628F" w:rsidRDefault="006C628F">
      <w:pPr>
        <w:spacing w:after="0" w:line="240" w:lineRule="auto"/>
        <w:ind w:left="851" w:firstLine="283"/>
        <w:jc w:val="center"/>
        <w:rPr>
          <w:rFonts w:ascii="Times New Roman" w:eastAsia="Calibri" w:hAnsi="Times New Roman" w:cs="Times New Roman"/>
          <w:b/>
          <w:sz w:val="28"/>
          <w:szCs w:val="28"/>
          <w:u w:val="single"/>
        </w:rPr>
      </w:pPr>
    </w:p>
    <w:p w:rsidR="006C628F" w:rsidRDefault="00F11D6D">
      <w:pPr>
        <w:numPr>
          <w:ilvl w:val="1"/>
          <w:numId w:val="11"/>
        </w:numPr>
        <w:spacing w:after="0" w:line="240" w:lineRule="auto"/>
        <w:jc w:val="center"/>
        <w:rPr>
          <w:rFonts w:ascii="Times New Roman" w:eastAsia="Calibri" w:hAnsi="Times New Roman" w:cs="Times New Roman"/>
          <w:b/>
          <w:sz w:val="28"/>
          <w:szCs w:val="28"/>
        </w:rPr>
      </w:pPr>
      <w:r>
        <w:rPr>
          <w:rFonts w:ascii="Times New Roman" w:eastAsia="Calibri" w:hAnsi="Times New Roman" w:cs="Times New Roman"/>
          <w:b/>
          <w:sz w:val="28"/>
          <w:szCs w:val="28"/>
        </w:rPr>
        <w:t>Направления логопедической работы с детьми 5-7 лет.</w:t>
      </w:r>
    </w:p>
    <w:p w:rsidR="006C628F" w:rsidRDefault="006C628F">
      <w:pPr>
        <w:spacing w:after="0" w:line="240" w:lineRule="auto"/>
        <w:ind w:left="851" w:firstLine="283"/>
        <w:jc w:val="center"/>
        <w:rPr>
          <w:rFonts w:ascii="Times New Roman" w:eastAsia="Calibri" w:hAnsi="Times New Roman" w:cs="Times New Roman"/>
          <w:b/>
          <w:sz w:val="28"/>
          <w:szCs w:val="28"/>
          <w:u w:val="single"/>
        </w:rPr>
      </w:pP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Основным в содержании логопедических занятий является совершенствование механизмов языкового уровня речевой деятельности. В качестве первостепенной задачи выдвигается автоматизация поставленных звуков в ходе   развития связной речи на основе дальнейшего расширения и уточнения словаря импрессивной и экспрессивной речи, возможностей дифференцированного употребления грамматических форм слова и словообразовательных моделей, различных синтаксических конструкций. Таким образом, коррекционно-логопедическое воздействие направлено на развитие различных компонентов языковой способности.</w:t>
      </w:r>
    </w:p>
    <w:p w:rsidR="006C628F" w:rsidRDefault="006C628F">
      <w:pPr>
        <w:spacing w:after="0" w:line="240" w:lineRule="auto"/>
        <w:rPr>
          <w:rFonts w:ascii="Times New Roman" w:eastAsia="Calibri" w:hAnsi="Times New Roman" w:cs="Times New Roman"/>
          <w:b/>
          <w:sz w:val="28"/>
          <w:szCs w:val="28"/>
        </w:rPr>
      </w:pPr>
    </w:p>
    <w:p w:rsidR="006C628F" w:rsidRDefault="006C628F">
      <w:pPr>
        <w:spacing w:after="0" w:line="240" w:lineRule="auto"/>
        <w:ind w:left="851" w:firstLine="283"/>
        <w:jc w:val="center"/>
        <w:rPr>
          <w:rFonts w:ascii="Times New Roman" w:eastAsia="Calibri" w:hAnsi="Times New Roman" w:cs="Times New Roman"/>
          <w:b/>
          <w:sz w:val="28"/>
          <w:szCs w:val="28"/>
        </w:rPr>
      </w:pPr>
    </w:p>
    <w:p w:rsidR="006C628F" w:rsidRDefault="00F11D6D">
      <w:pPr>
        <w:spacing w:after="0" w:line="240" w:lineRule="auto"/>
        <w:ind w:left="851" w:firstLine="283"/>
        <w:rPr>
          <w:rFonts w:ascii="Times New Roman" w:eastAsia="Calibri" w:hAnsi="Times New Roman" w:cs="Times New Roman"/>
          <w:b/>
          <w:sz w:val="28"/>
          <w:szCs w:val="28"/>
        </w:rPr>
      </w:pPr>
      <w:r>
        <w:rPr>
          <w:rFonts w:ascii="Times New Roman" w:eastAsia="Calibri" w:hAnsi="Times New Roman" w:cs="Times New Roman"/>
          <w:b/>
          <w:sz w:val="28"/>
          <w:szCs w:val="28"/>
        </w:rPr>
        <w:t>Педагогические ориентиры:</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rPr>
        <w:tab/>
        <w:t>работать над совершенствованием процессов слухового и зрительного восприятия, внимания, памяти, мыслительных операций анализа, синтеза, сравнения, обобщения, классификации,</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rPr>
        <w:tab/>
        <w:t>развивать общую, ручную, артикуляторную моторику,</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rPr>
        <w:tab/>
        <w:t>осуществлять коррекцию нарушений дыхательной и голосовой функций,</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rPr>
        <w:tab/>
        <w:t>расширять объем импрессивной и экспрессивной речи и уточнять предметный, предикативный и адъективный компоненты словаря, вести работу по формированию семантической структуры слова, организации семантических полей,</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rPr>
        <w:tab/>
        <w:t>совершенствовать восприятие, дифференциацию и навыки употребления детьми грамматических форм слова и словообразовательных моделей, различных типов синтаксических конструкций,</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rPr>
        <w:tab/>
        <w:t>совершенствовать навыки связной речи детей,</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rPr>
        <w:tab/>
        <w:t>вести работу по коррекции нарушений фонетической стороны речи, по развитию фонематических процессов,</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rPr>
        <w:tab/>
        <w:t>формировать мотивацию детей к школьному обучению, учить их основам грамоты.</w:t>
      </w:r>
    </w:p>
    <w:p w:rsidR="006C628F" w:rsidRDefault="006C628F">
      <w:pPr>
        <w:spacing w:after="0" w:line="240" w:lineRule="auto"/>
        <w:ind w:left="851" w:firstLine="283"/>
        <w:jc w:val="center"/>
        <w:rPr>
          <w:rFonts w:ascii="Times New Roman" w:eastAsia="Calibri" w:hAnsi="Times New Roman" w:cs="Times New Roman"/>
          <w:b/>
          <w:sz w:val="28"/>
          <w:szCs w:val="28"/>
        </w:rPr>
      </w:pPr>
    </w:p>
    <w:p w:rsidR="006C628F" w:rsidRDefault="00F11D6D">
      <w:pPr>
        <w:spacing w:after="0" w:line="240" w:lineRule="auto"/>
        <w:ind w:left="851" w:firstLine="283"/>
        <w:rPr>
          <w:rFonts w:ascii="Times New Roman" w:eastAsia="Calibri" w:hAnsi="Times New Roman" w:cs="Times New Roman"/>
          <w:b/>
          <w:sz w:val="28"/>
          <w:szCs w:val="28"/>
        </w:rPr>
      </w:pPr>
      <w:r>
        <w:rPr>
          <w:rFonts w:ascii="Times New Roman" w:eastAsia="Calibri" w:hAnsi="Times New Roman" w:cs="Times New Roman"/>
          <w:b/>
          <w:sz w:val="28"/>
          <w:szCs w:val="28"/>
        </w:rPr>
        <w:t>Подготовительный этап логопедической работы.</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Формирование произвольного слухового и зрительного восприятия, внимания и памяти, зрительно-пространственных представлений.</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Формирование кинестетической и кинетической основы движений в процессе развития общей, ручной и артикуляторной моторики:</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развитие кинетической основы артикуляторных движений,</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совершенствование движений мимической мускулатуры по словесной инструкции,</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нормализация мышечного тонуса мимической и артикуляторной мускулатуры путем проведения дифференцированного логопедического массажа.</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Формирование мыслительных операций анализа, синтеза, сравнения, обобщения, классификации:</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формирование конкретных, родовых, видовых понятий и общих представлений различной степени обобщенности,</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обучение детей пониманию иносказательного смысла загадок, пословиц, поговорок, слов с переносным значением.</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Формирование слухозрительного и слухомоторного взаимодействия в процессе восприятия и воспроизведения ритмических структур:</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обучение детей восприятию, оценке неакцентированных и акцентированных ритмических структур и их воспроизведению по образцу и по речевой инструкции.</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Формирование сенсорно-перцептивного уровня восприятия:</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формирование четкого слухового образа звука.</w:t>
      </w:r>
    </w:p>
    <w:p w:rsidR="006C628F" w:rsidRDefault="006C628F">
      <w:pPr>
        <w:spacing w:after="0" w:line="240" w:lineRule="auto"/>
        <w:ind w:left="851" w:firstLine="283"/>
        <w:jc w:val="both"/>
        <w:rPr>
          <w:rFonts w:ascii="Times New Roman" w:eastAsia="Calibri" w:hAnsi="Times New Roman" w:cs="Times New Roman"/>
          <w:sz w:val="28"/>
          <w:szCs w:val="28"/>
        </w:rPr>
      </w:pPr>
    </w:p>
    <w:p w:rsidR="006C628F" w:rsidRDefault="00F11D6D">
      <w:pPr>
        <w:spacing w:after="0" w:line="240" w:lineRule="auto"/>
        <w:ind w:left="851" w:firstLine="283"/>
        <w:rPr>
          <w:rFonts w:ascii="Times New Roman" w:eastAsia="Calibri" w:hAnsi="Times New Roman" w:cs="Times New Roman"/>
          <w:b/>
          <w:sz w:val="28"/>
          <w:szCs w:val="28"/>
        </w:rPr>
      </w:pPr>
      <w:r>
        <w:rPr>
          <w:rFonts w:ascii="Times New Roman" w:eastAsia="Calibri" w:hAnsi="Times New Roman" w:cs="Times New Roman"/>
          <w:b/>
          <w:sz w:val="28"/>
          <w:szCs w:val="28"/>
        </w:rPr>
        <w:lastRenderedPageBreak/>
        <w:t>Основной этап логопедической работы .</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Расширение пассивного словаря, развитие импрессивной речи.</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Формирование предметного, предикативного и адъективного словаря экспрессивной речи:</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уточнение слов, обозначающих названия предметов, действий, признаков, состояний, значений, свойств и качеств,</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обучение детей умению подбирать слова-антонимы и синонимы,</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обучение детей использованию прил. со значением соотнесенности с продуктами питания, материалом, растениями; глаголов – с оттенками значений,</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введение в речь слов, обозначающих моральные качества людей, оценку их поступков, оттенки значений,</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формирование умения употреблять слова с ласкательными и увеличительными оттенками, с эмоционально-оттеночным значением,</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усвоение многозначных слов, переносного значения слов.</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Формирование грамматических стереотипов словоизменения и словообразования в экспрессивной речи:</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совершенствование навыков употребления сущ. м.р., ж.р и ср.р. им.п. и косвенных падежей в ед.ч. и мн.ч., </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совершенствование навыка употребления гл. в разных временных формах, наклонениях, видах,</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закрепление  правильного употребления несклоняемых сущ.,</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совершенствование навыка согласования прил. с сущ. м.р., ж.р., ср.р. ед.имн.ч.,</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обучение согласованию числ. с прил. и сущ.,</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совершенствование навыков употребления предлогов: за-перед, за-у, под-из-под, за-из-за, около-перед, из-за – из-под,</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обучение правильному употреблению существительных, образованных с помощью непродуктивных суффиксов : ниц, ини, ин, иц, ец,</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совершенствование навыка употребления глаголов, образованных приставочным способом,</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совершенствование навыка употребления притяжательных прилагательных,</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обучение употреблению прилагательных сравнительной и превосходной степени,</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обучение детей подбору однокоренных родственных слов,</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обучение детей образованию сложных слов.</w:t>
      </w:r>
    </w:p>
    <w:p w:rsidR="006C628F" w:rsidRDefault="00F11D6D">
      <w:pPr>
        <w:spacing w:after="0" w:line="240" w:lineRule="auto"/>
        <w:ind w:left="851" w:firstLine="283"/>
        <w:jc w:val="both"/>
        <w:rPr>
          <w:rFonts w:ascii="Times New Roman" w:eastAsia="Calibri" w:hAnsi="Times New Roman" w:cs="Times New Roman"/>
          <w:b/>
          <w:i/>
          <w:sz w:val="28"/>
          <w:szCs w:val="28"/>
        </w:rPr>
      </w:pPr>
      <w:r>
        <w:rPr>
          <w:rFonts w:ascii="Times New Roman" w:eastAsia="Calibri" w:hAnsi="Times New Roman" w:cs="Times New Roman"/>
          <w:b/>
          <w:i/>
          <w:sz w:val="28"/>
          <w:szCs w:val="28"/>
        </w:rPr>
        <w:t>Формирование синтаксической структуры предложения:</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развитие навыка правильно строить:</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rPr>
        <w:tab/>
        <w:t>простые распространенные предложения,</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rPr>
        <w:tab/>
        <w:t>предложения с однородными членами,</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rPr>
        <w:tab/>
        <w:t>простейшие виды сложносочиненных и сложноподчиненных предложений,</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обучение детей употреблению сложноподчиненных предложений с использованием подчинительных союзов – потому что, если, когда, так как.</w:t>
      </w:r>
    </w:p>
    <w:p w:rsidR="006C628F" w:rsidRDefault="00F11D6D">
      <w:pPr>
        <w:spacing w:after="0" w:line="240" w:lineRule="auto"/>
        <w:ind w:left="851" w:firstLine="283"/>
        <w:jc w:val="both"/>
        <w:rPr>
          <w:rFonts w:ascii="Times New Roman" w:eastAsia="Calibri" w:hAnsi="Times New Roman" w:cs="Times New Roman"/>
          <w:b/>
          <w:i/>
          <w:sz w:val="28"/>
          <w:szCs w:val="28"/>
        </w:rPr>
      </w:pPr>
      <w:r>
        <w:rPr>
          <w:rFonts w:ascii="Times New Roman" w:eastAsia="Calibri" w:hAnsi="Times New Roman" w:cs="Times New Roman"/>
          <w:b/>
          <w:i/>
          <w:sz w:val="28"/>
          <w:szCs w:val="28"/>
        </w:rPr>
        <w:t>Формирование связной речи:</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развитие навыка составления описательных рассказов,</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 обучение составлению различных типов текстов с соблюдением цельности и связности высказывания,</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обучение детей творческому рассказыванию.</w:t>
      </w:r>
    </w:p>
    <w:p w:rsidR="006C628F" w:rsidRDefault="006C628F">
      <w:pPr>
        <w:spacing w:after="0" w:line="240" w:lineRule="auto"/>
        <w:ind w:left="851" w:firstLine="283"/>
        <w:jc w:val="both"/>
        <w:rPr>
          <w:rFonts w:ascii="Times New Roman" w:eastAsia="Calibri" w:hAnsi="Times New Roman" w:cs="Times New Roman"/>
          <w:sz w:val="28"/>
          <w:szCs w:val="28"/>
        </w:rPr>
      </w:pPr>
    </w:p>
    <w:p w:rsidR="006C628F" w:rsidRDefault="00F11D6D">
      <w:pPr>
        <w:spacing w:after="0" w:line="240" w:lineRule="auto"/>
        <w:ind w:left="851" w:firstLine="283"/>
        <w:jc w:val="both"/>
        <w:rPr>
          <w:rFonts w:ascii="Times New Roman" w:eastAsia="Calibri" w:hAnsi="Times New Roman" w:cs="Times New Roman"/>
          <w:b/>
          <w:sz w:val="28"/>
          <w:szCs w:val="28"/>
        </w:rPr>
      </w:pPr>
      <w:r>
        <w:rPr>
          <w:rFonts w:ascii="Times New Roman" w:eastAsia="Calibri" w:hAnsi="Times New Roman" w:cs="Times New Roman"/>
          <w:b/>
          <w:sz w:val="28"/>
          <w:szCs w:val="28"/>
        </w:rPr>
        <w:t>Коррекция нарушений фонетической стороны речи:</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формирование правильной артикуляции отсутствующих или нарушенных в произношении звуков, их автоматизация и дифференциация в различных фонетических условиях,</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формирование умения осуществлять слуховую и слухо-произносительную дифференциацию звуков,</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развитие простых форм фонематического анализа: выделение ударного гласного в начале слова, выделение звуков в слове, определение первого и последнего звука.</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совершенствование навыков фонематического анализа и синтеза звукосочетаний  и односложных слов,</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формирование способности осуществлять сложные формы фонематического анализа: определение местоположения звуков в слове, последовательности и количества звуков в слове,</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знакомство детей с понятиями «слово», «слог»,</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формирование у детей осознанного принципа слогового строения слова:</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rPr>
        <w:tab/>
        <w:t>умение слышать гласные в слове,</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rPr>
        <w:tab/>
        <w:t>умение называть количество слогов,</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rPr>
        <w:tab/>
        <w:t>умение определять последовательность  слогов,</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rPr>
        <w:tab/>
        <w:t>умение составлять слова из заданных слогов.</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совершенствование навыка воспроизведения слов различной звуко-слоговой структуры,</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совершенствование навыка осознанного использования различных интонационных структур предложений в экспрессивной речи.</w:t>
      </w:r>
    </w:p>
    <w:p w:rsidR="006C628F" w:rsidRDefault="00F11D6D">
      <w:pPr>
        <w:spacing w:after="0" w:line="240" w:lineRule="auto"/>
        <w:ind w:left="851" w:firstLine="283"/>
        <w:jc w:val="both"/>
        <w:rPr>
          <w:rFonts w:ascii="Times New Roman" w:eastAsia="Calibri" w:hAnsi="Times New Roman" w:cs="Times New Roman"/>
          <w:b/>
          <w:i/>
          <w:sz w:val="28"/>
          <w:szCs w:val="28"/>
        </w:rPr>
      </w:pPr>
      <w:r>
        <w:rPr>
          <w:rFonts w:ascii="Times New Roman" w:eastAsia="Calibri" w:hAnsi="Times New Roman" w:cs="Times New Roman"/>
          <w:b/>
          <w:i/>
          <w:sz w:val="28"/>
          <w:szCs w:val="28"/>
        </w:rPr>
        <w:t>Коррекция нарушений движения артикуляторного аппарата, дыхательной и голосовой функции:</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развитие орального праксиса,</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формирование и закрепление диафрагмального типа физиологического дыхания.</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формирование речевого дыхания,</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совершенствование основных акустических характеристик голоса в специальных голосовых упражнениях,</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закрепление мягкой атаки голоса.</w:t>
      </w:r>
    </w:p>
    <w:p w:rsidR="006C628F" w:rsidRDefault="00F11D6D">
      <w:pPr>
        <w:spacing w:after="0" w:line="240" w:lineRule="auto"/>
        <w:ind w:left="851" w:firstLine="283"/>
        <w:jc w:val="both"/>
        <w:rPr>
          <w:rFonts w:ascii="Times New Roman" w:eastAsia="Calibri" w:hAnsi="Times New Roman" w:cs="Times New Roman"/>
          <w:b/>
          <w:i/>
          <w:sz w:val="28"/>
          <w:szCs w:val="28"/>
        </w:rPr>
      </w:pPr>
      <w:r>
        <w:rPr>
          <w:rFonts w:ascii="Times New Roman" w:eastAsia="Calibri" w:hAnsi="Times New Roman" w:cs="Times New Roman"/>
          <w:b/>
          <w:i/>
          <w:sz w:val="28"/>
          <w:szCs w:val="28"/>
        </w:rPr>
        <w:t>Обучение грамоте:</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обучение составлению графической схемы предложения,</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обучение составлению графической схемы слогов, слов.</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развитие языкового анализа и синтеза: </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rPr>
        <w:tab/>
        <w:t>раздельное написание слов в предложении,</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rPr>
        <w:tab/>
        <w:t>точка в конце предложения,</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rPr>
        <w:tab/>
        <w:t>заглавная буква в начале предложения.</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знакомство со всеми печатными буквами без употребления алфавитных названий,</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 составление, печатание и чтение:</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rPr>
        <w:tab/>
        <w:t>сочетаний из двух гласных – ГГ,</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rPr>
        <w:tab/>
        <w:t>сочетаний ГС,</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rPr>
        <w:tab/>
        <w:t>сочетаний СГ,</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rPr>
        <w:tab/>
        <w:t>односложных слов – СГС,</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rPr>
        <w:tab/>
        <w:t>2 – 3 сложные слова из открытых слогов,</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rPr>
        <w:tab/>
        <w:t>2 – 3 сложные слова с последним закрытым слогом,</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rPr>
        <w:tab/>
        <w:t>2 – 3 сложные слова со стечением согласных,</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rPr>
        <w:tab/>
        <w:t>предложений из 2 – 4 слов без предлога и с предлогом.</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обучение детей послоговому слитному чтению слов, предложений, коротких текстов.</w:t>
      </w:r>
    </w:p>
    <w:p w:rsidR="006C628F" w:rsidRDefault="006C628F">
      <w:pPr>
        <w:spacing w:after="0" w:line="240" w:lineRule="auto"/>
        <w:rPr>
          <w:rFonts w:ascii="Times New Roman" w:eastAsia="Calibri" w:hAnsi="Times New Roman" w:cs="Times New Roman"/>
          <w:b/>
          <w:sz w:val="28"/>
          <w:szCs w:val="28"/>
          <w:u w:val="single"/>
        </w:rPr>
      </w:pPr>
    </w:p>
    <w:p w:rsidR="006C628F" w:rsidRDefault="006C628F">
      <w:pPr>
        <w:spacing w:after="0" w:line="240" w:lineRule="auto"/>
        <w:rPr>
          <w:rFonts w:ascii="Times New Roman" w:eastAsia="Calibri" w:hAnsi="Times New Roman" w:cs="Times New Roman"/>
          <w:b/>
          <w:sz w:val="28"/>
          <w:szCs w:val="28"/>
          <w:u w:val="single"/>
        </w:rPr>
      </w:pPr>
    </w:p>
    <w:p w:rsidR="006C628F" w:rsidRDefault="00F11D6D">
      <w:pPr>
        <w:numPr>
          <w:ilvl w:val="1"/>
          <w:numId w:val="11"/>
        </w:numPr>
        <w:spacing w:after="0" w:line="240" w:lineRule="auto"/>
        <w:jc w:val="center"/>
        <w:rPr>
          <w:rFonts w:ascii="Times New Roman" w:eastAsia="Calibri" w:hAnsi="Times New Roman" w:cs="Times New Roman"/>
          <w:b/>
          <w:sz w:val="28"/>
          <w:szCs w:val="28"/>
          <w:lang w:val="en-US"/>
        </w:rPr>
      </w:pPr>
      <w:r>
        <w:rPr>
          <w:rFonts w:ascii="Times New Roman" w:eastAsia="Calibri" w:hAnsi="Times New Roman" w:cs="Times New Roman"/>
          <w:b/>
          <w:sz w:val="28"/>
          <w:szCs w:val="28"/>
        </w:rPr>
        <w:t>Деятельность по образовательным областям.</w:t>
      </w:r>
    </w:p>
    <w:p w:rsidR="006C628F" w:rsidRDefault="006C628F">
      <w:pPr>
        <w:spacing w:after="0" w:line="240" w:lineRule="auto"/>
        <w:ind w:left="851" w:firstLine="283"/>
        <w:rPr>
          <w:rFonts w:ascii="Times New Roman" w:eastAsia="Calibri" w:hAnsi="Times New Roman" w:cs="Times New Roman"/>
          <w:b/>
          <w:sz w:val="28"/>
          <w:szCs w:val="28"/>
          <w:lang w:val="en-US"/>
        </w:rPr>
      </w:pPr>
    </w:p>
    <w:p w:rsidR="006C628F" w:rsidRDefault="00F11D6D">
      <w:pPr>
        <w:spacing w:after="0" w:line="240" w:lineRule="auto"/>
        <w:ind w:left="851" w:firstLine="283"/>
        <w:jc w:val="center"/>
        <w:rPr>
          <w:rFonts w:ascii="Times New Roman" w:eastAsia="Calibri" w:hAnsi="Times New Roman" w:cs="Times New Roman"/>
          <w:b/>
          <w:sz w:val="28"/>
          <w:szCs w:val="28"/>
          <w:lang w:val="en-US"/>
        </w:rPr>
      </w:pPr>
      <w:r>
        <w:rPr>
          <w:rFonts w:ascii="Times New Roman" w:eastAsia="Calibri" w:hAnsi="Times New Roman" w:cs="Times New Roman"/>
          <w:b/>
          <w:sz w:val="28"/>
          <w:szCs w:val="28"/>
        </w:rPr>
        <w:t>Речевое развитие.</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b/>
          <w:sz w:val="28"/>
          <w:szCs w:val="28"/>
        </w:rPr>
        <w:t>Развитие словаря</w:t>
      </w:r>
      <w:r>
        <w:rPr>
          <w:rFonts w:ascii="Times New Roman" w:eastAsia="Calibri" w:hAnsi="Times New Roman" w:cs="Times New Roman"/>
          <w:sz w:val="28"/>
          <w:szCs w:val="28"/>
        </w:rPr>
        <w:t xml:space="preserve">. Расширять, уточнять и активизировать словарь на основе систематизации и обобщения знаний об окружающем. Учить практическому овладению существительными с уменьшительными и увеличительными суффиксами, существительными суффиксами единичности; существительными, образованными от глаголов. Обогащать экспрессивную речь сложными словами, неизменяемыми словами, словами-антонимами и словами-синонимами. Расширять представления о переносном значении и многозначности слов. Учить использовать слова в переносном значении, многозначные слова. Обогащать экспрессивную речь прилагательными с уменьшительными суффиксами, относительными и притяжательными прилагательными; прилагательными, обозначающими моральные качества людей. Способствовать дальнейшему овладению приставочными глаголами, глаголами с оттенками значений. Способствовать практическому овладению всеми простыми и основными сложными предлогами. Обогащать экспрессивную речь за счет имен числительных, местоименных форм, наречий, причастий. Закрепить понятие слово и умение оперировать им. </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b/>
          <w:sz w:val="28"/>
          <w:szCs w:val="28"/>
        </w:rPr>
        <w:t>Совершенствование грамматического строя речи.</w:t>
      </w:r>
      <w:r>
        <w:rPr>
          <w:rFonts w:ascii="Times New Roman" w:eastAsia="Calibri" w:hAnsi="Times New Roman" w:cs="Times New Roman"/>
          <w:sz w:val="28"/>
          <w:szCs w:val="28"/>
        </w:rPr>
        <w:t xml:space="preserve"> Совершенствовать умение употреблять имена существительные единственного и множественного числа в именительном падеже и в косвенных падежах как в беспредложных конструкциях, так и в конструкциях с предлога- ми. Совершенствовать умение образовывать и использовать имена существительные и имена прилагательные с уменьшительными суффиксами. Формировать умение образовывать и использовать имена существительные с увеличительными суффиксами и суффиксами единичности. Закрепить умение согласовывать прилагательные и числительные с 131 существительными в роде, числе и падеже; подбирать однородные определения к существительным. Сформировать умение образовывать и использовать в активной речи сравнительную степень имен прилагательных. Закрепить умение образовывать и использовать возвратные глаголы, глаголы в разных временных формах, в том числе в форме будущего простого и будущего сложного времени. Совершенствовать навыки </w:t>
      </w:r>
      <w:r>
        <w:rPr>
          <w:rFonts w:ascii="Times New Roman" w:eastAsia="Calibri" w:hAnsi="Times New Roman" w:cs="Times New Roman"/>
          <w:sz w:val="28"/>
          <w:szCs w:val="28"/>
        </w:rPr>
        <w:lastRenderedPageBreak/>
        <w:t xml:space="preserve">составления простых предложений по вопросам, по демонстрации действия, по картине; распространения простых предложений однородными членами. Совершенствовать навыки составления и использования сложносочиненных предложений с противопоставлением и сложноподчиненных предложений с придаточными времени, следствия, причины. Закрепить навыки анализа простых двусоставных распространенных предложений без предлогов. Сформировать навыки анализа предложений с простыми предлогами и навыки составления графических схем таких предложений. Закрепить знание некоторых правил правописания, с которыми дети были ознакомлены в предыдущей группе. </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b/>
          <w:sz w:val="28"/>
          <w:szCs w:val="28"/>
        </w:rPr>
        <w:t>Развитие фонетико-фонематической системы языка и навыков анализа и синтеза</w:t>
      </w:r>
      <w:r>
        <w:rPr>
          <w:rFonts w:ascii="Times New Roman" w:eastAsia="Calibri" w:hAnsi="Times New Roman" w:cs="Times New Roman"/>
          <w:sz w:val="28"/>
          <w:szCs w:val="28"/>
        </w:rPr>
        <w:t xml:space="preserve">. Развитие просодической стороны речи Продолжить работу по развитию речевого дыхания, формированию правильной голосоподачи и плавности речи. Учить соблюдать голосовой режим, не допускать форсирования голоса, крика. Учить детей произвольно изменять силу голоса: говорить тише, громче, умеренно громко, тихо, шепотом. Развивать тембровую окраску голоса, совершенствовать умение изменять высоту тона в играх. Учить говорить в спокойном темпе. Продолжать работу над четкостью дикции, интонационной выразительностью речи. Коррекция произносительной стороны речи 1. Активизировать и совершенствовать движения речевого аппарата. 2. Уточнить произношение звуков [j], [ц], [ч], [щ] в слогах, словах, предложениях, небольших текстах, в игровой и свободной речевой деятельности. 132 3. Завершить автоматизацию правильного произношения звуков всех групп в свободной речевой деятельности. Работа над слоговой структурой слова, формирование навыков слогового анализа и синтеза Продолжить работу над трехсложными словами со стечением согласных и закрытыми слогами (абрикос, апельсин) и введением их в предложения. Работать над односложными словами со стечением согласных в начале и конце слов (слон, мост) и над двусложными словами с двумя стечениями согласных (планка) и введением их в предложения. Работать над трех-, четырех-, и пятисложными словами со сложной звуко-слоговой структурой (динозавр, градусник, перекресток, температура) и введением их в предложения. Закрепить навыки слогового анализа и синтеза слов, состоящих из одно- го, двух, трех слогов. Совершенствование фонематических представлений, навыков звукового анализа и синтеза Закрепить представления о гласных и согласных звуках, их отличительных признаках. Упражнять в различении гласных и согласных звуков, в подборе слов на заданные гласные и согласные звуки. Закрепить представления о твердости-мягкости, глухости-звонкости со- гласных звуков. Упражнять в дифференциации согласных звуков по акустическим признакам и по месту образования. Познакомить с новыми звуками [j], [ц], [ч], [щ], [л], [л’], [р], [р’]. Сформировать умение выделять эти звуки на фоне слова, подбирать слова с этими звуками. Совершенствовать навыки звукового анализа и синтеза слов из трех- пяти звуков. </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b/>
          <w:sz w:val="28"/>
          <w:szCs w:val="28"/>
        </w:rPr>
        <w:t xml:space="preserve">Обучение грамоте. </w:t>
      </w:r>
      <w:r>
        <w:rPr>
          <w:rFonts w:ascii="Times New Roman" w:eastAsia="Calibri" w:hAnsi="Times New Roman" w:cs="Times New Roman"/>
          <w:sz w:val="28"/>
          <w:szCs w:val="28"/>
        </w:rPr>
        <w:t xml:space="preserve">Познакомить с буквами Й, Е, Ё, Ю, Я, Ц, Ч, Щ, Л, Р, Ь, Ъ. Сформировать умение правильно называть буквы русского алфавита. Развивать навыки выкладывания букв из палочек, кубиков, мозаики; </w:t>
      </w:r>
      <w:r>
        <w:rPr>
          <w:rFonts w:ascii="Times New Roman" w:eastAsia="Calibri" w:hAnsi="Times New Roman" w:cs="Times New Roman"/>
          <w:sz w:val="28"/>
          <w:szCs w:val="28"/>
        </w:rPr>
        <w:lastRenderedPageBreak/>
        <w:t xml:space="preserve">«печатания»; лепки их из пластилина. Закрепить умение трансформировать буквы, различать правильно и не- правильно напечатанные буквы, «допечатывать» незаконченные буквы. Совершенствовать навык осознанного чтения слов, предложений, не- больших текстов. Закрепить знание уже известных детям правил правописания. Познакомить детей с некоторыми правилами правописания (написание ча-ща с буквой А, чу-щу с буквой У). 133 Научить разгадывать ребусы, решать кроссворды, читать изографы. </w:t>
      </w:r>
    </w:p>
    <w:p w:rsidR="006C628F" w:rsidRDefault="00F11D6D">
      <w:pPr>
        <w:spacing w:after="0" w:line="240" w:lineRule="auto"/>
        <w:ind w:left="851" w:firstLine="283"/>
        <w:jc w:val="both"/>
        <w:rPr>
          <w:rFonts w:ascii="Times New Roman" w:eastAsia="Calibri" w:hAnsi="Times New Roman" w:cs="Times New Roman"/>
          <w:b/>
          <w:sz w:val="28"/>
          <w:szCs w:val="28"/>
          <w:u w:val="single"/>
        </w:rPr>
      </w:pPr>
      <w:r>
        <w:rPr>
          <w:rFonts w:ascii="Times New Roman" w:eastAsia="Calibri" w:hAnsi="Times New Roman" w:cs="Times New Roman"/>
          <w:b/>
          <w:sz w:val="28"/>
          <w:szCs w:val="28"/>
        </w:rPr>
        <w:t>Развитие связной речи и речевого общения.</w:t>
      </w:r>
      <w:r>
        <w:rPr>
          <w:rFonts w:ascii="Times New Roman" w:eastAsia="Calibri" w:hAnsi="Times New Roman" w:cs="Times New Roman"/>
          <w:sz w:val="28"/>
          <w:szCs w:val="28"/>
        </w:rPr>
        <w:t xml:space="preserve"> Развивать стремление обсуждать увиденное, рассказывать о переживаниях, впечатлениях. Стимулировать развитие и формирование не только познавательного интереса, но и познавательного общения. Совершенствовать навыки ведения диалога, умение задавать вопросы, отвечать на них полно или кратко. Закреплять умение составлять описательные рассказы и загадки описания о предметах и объектах по заданному плану и самостоятельно состав- ленному плану. Совершенствовать навыки пересказа знакомых сказок и небольших рас- сказов. Сформировать навык пересказа небольших рассказов с изменением времени действия или лица рассказчика. Совершенствовать навык составления рассказов по серии картин и по картине, в том числе с описанием событий, предшествующих изображен- ному или последующих за изображенным событием.</w:t>
      </w:r>
    </w:p>
    <w:p w:rsidR="006C628F" w:rsidRDefault="006C628F">
      <w:pPr>
        <w:spacing w:after="0" w:line="240" w:lineRule="auto"/>
        <w:ind w:left="851" w:firstLine="283"/>
        <w:jc w:val="center"/>
        <w:rPr>
          <w:rFonts w:ascii="Times New Roman" w:eastAsia="Calibri" w:hAnsi="Times New Roman" w:cs="Times New Roman"/>
          <w:b/>
          <w:sz w:val="28"/>
          <w:szCs w:val="28"/>
          <w:u w:val="single"/>
        </w:rPr>
      </w:pPr>
    </w:p>
    <w:p w:rsidR="006C628F" w:rsidRDefault="00F11D6D">
      <w:pPr>
        <w:spacing w:after="0" w:line="240" w:lineRule="auto"/>
        <w:ind w:left="851" w:firstLine="283"/>
        <w:jc w:val="center"/>
        <w:rPr>
          <w:rFonts w:ascii="Times New Roman" w:eastAsia="Calibri" w:hAnsi="Times New Roman" w:cs="Times New Roman"/>
          <w:b/>
          <w:sz w:val="28"/>
          <w:szCs w:val="28"/>
        </w:rPr>
      </w:pPr>
      <w:r>
        <w:rPr>
          <w:rFonts w:ascii="Times New Roman" w:eastAsia="Calibri" w:hAnsi="Times New Roman" w:cs="Times New Roman"/>
          <w:b/>
          <w:sz w:val="28"/>
          <w:szCs w:val="28"/>
        </w:rPr>
        <w:t>Социально-коммуникативное  развитие</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Образовательная деятельность в рамках данной области осуществляется, интегрируя ее содержание с тематикой логопедической работы.</w:t>
      </w:r>
    </w:p>
    <w:p w:rsidR="006C628F" w:rsidRDefault="00F11D6D">
      <w:pPr>
        <w:spacing w:after="0" w:line="240" w:lineRule="auto"/>
        <w:ind w:left="851" w:firstLine="283"/>
        <w:jc w:val="both"/>
        <w:rPr>
          <w:rFonts w:ascii="Times New Roman" w:eastAsia="Calibri" w:hAnsi="Times New Roman" w:cs="Times New Roman"/>
          <w:b/>
          <w:i/>
          <w:sz w:val="28"/>
          <w:szCs w:val="28"/>
        </w:rPr>
      </w:pPr>
      <w:r>
        <w:rPr>
          <w:rFonts w:ascii="Times New Roman" w:eastAsia="Calibri" w:hAnsi="Times New Roman" w:cs="Times New Roman"/>
          <w:b/>
          <w:i/>
          <w:sz w:val="28"/>
          <w:szCs w:val="28"/>
        </w:rPr>
        <w:t>Игра:</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rPr>
        <w:tab/>
        <w:t>театрализованная:</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учить детей пересказывать произведения от лица разных персонажей, используя языковые и интонационно-образные средства выразительности речи – лексические темы: сказки, сказочные герои, волшебные предметы,</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учить детей формулировать главную идею литературного произведения и давать словесные характеристики главным и второстепенным героям – пальчиковый и шагающий театр, театр игрушек,</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rPr>
        <w:tab/>
        <w:t>дидактическая  - формировать у детей общефункциональные  и специфические механизмы речевой деятельности.</w:t>
      </w:r>
    </w:p>
    <w:p w:rsidR="006C628F" w:rsidRDefault="00F11D6D">
      <w:pPr>
        <w:spacing w:after="0" w:line="240" w:lineRule="auto"/>
        <w:ind w:left="851" w:firstLine="283"/>
        <w:jc w:val="both"/>
        <w:rPr>
          <w:rFonts w:ascii="Times New Roman" w:eastAsia="Calibri" w:hAnsi="Times New Roman" w:cs="Times New Roman"/>
          <w:b/>
          <w:i/>
          <w:sz w:val="28"/>
          <w:szCs w:val="28"/>
        </w:rPr>
      </w:pPr>
      <w:r>
        <w:rPr>
          <w:rFonts w:ascii="Times New Roman" w:eastAsia="Calibri" w:hAnsi="Times New Roman" w:cs="Times New Roman"/>
          <w:b/>
          <w:i/>
          <w:sz w:val="28"/>
          <w:szCs w:val="28"/>
        </w:rPr>
        <w:t>Представления о мире людей и рукотворных материалов:</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формировать представления о Родине, о городах России, о ее столице, о государственной символике, гимне страны – лексическая тема: города,</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расширять и закреплять представления детей о предметах быта, необходимых человеку – лексические темы: одежда, обувь, мебель, посуда, игрушки, музыкальные инструменты, орудия труда, бытовые приборы, средства коммуникации, транспорт,</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расширять и уточнять представления детей о макросоциальном окружении – лексические темы: профессии, транспорт, музыканты, достопримечательности города, улица города,</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продолжать формировать экологические представления детей, знакомить их с функцией человека в природе – лексические темы: овощи-фрукты-ягоды, </w:t>
      </w:r>
      <w:r>
        <w:rPr>
          <w:rFonts w:ascii="Times New Roman" w:eastAsia="Calibri" w:hAnsi="Times New Roman" w:cs="Times New Roman"/>
          <w:sz w:val="28"/>
          <w:szCs w:val="28"/>
        </w:rPr>
        <w:lastRenderedPageBreak/>
        <w:t>деревья-цветы, природные зоны-ландшафты, домашние-дикие животные, домашние-дикие птицы, жители водоемов,</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расширять представления детей о праздниках – лексические темы: Новый год, день защитников Отечества, Женский день,</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расширять представления детей о художественных промыслах – лексическая тема: промыслы,</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расширять словарный запас, связанный с содержанием эмоционального, бытового, предметного, социального и игрового опыта детей,</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учить детей понимать и устанавливать логические связи.</w:t>
      </w:r>
    </w:p>
    <w:p w:rsidR="006C628F" w:rsidRDefault="00F11D6D">
      <w:pPr>
        <w:spacing w:after="0" w:line="240" w:lineRule="auto"/>
        <w:ind w:left="851" w:firstLine="283"/>
        <w:jc w:val="both"/>
        <w:rPr>
          <w:rFonts w:ascii="Times New Roman" w:eastAsia="Calibri" w:hAnsi="Times New Roman" w:cs="Times New Roman"/>
          <w:b/>
          <w:i/>
          <w:sz w:val="28"/>
          <w:szCs w:val="28"/>
        </w:rPr>
      </w:pPr>
      <w:r>
        <w:rPr>
          <w:rFonts w:ascii="Times New Roman" w:eastAsia="Calibri" w:hAnsi="Times New Roman" w:cs="Times New Roman"/>
          <w:b/>
          <w:i/>
          <w:sz w:val="28"/>
          <w:szCs w:val="28"/>
        </w:rPr>
        <w:t>Безопасное поведение в быту, социуме, природе.</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побуждать детей использовать в реальной ситуации и играх знания основных правил безопасного поведения в стандартных и чрезвычайных ситуациях – лексические темы: профессии, овощи – фрукты - ягоды, инструменты, птицы, животные, игрушки, посуда, улица города, бытовые приборы, части тела, транспорт,</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формировать представления детей о труде взрослых в стандартно опасных и чрезвычайных ситуациях – лексические темы: профессии, защитники, Новый год,</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формировать элементарные представления о безопасном поведении в информационной среде – лексическая тема: средства коммуникации,</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расширять объем предметного и адъективного словаря импрессивной и экспрессивной речи, объяснять семантику слов – все лексические темы,</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расширять, уточнять и систематизировать представления детей о безопасном для  окружающей природы поведении, выполнять правила без напоминания взрослых – лексические темы: деревья-цветы, ландшафты, природные зоны.</w:t>
      </w:r>
    </w:p>
    <w:p w:rsidR="006C628F" w:rsidRDefault="00F11D6D">
      <w:pPr>
        <w:spacing w:after="0" w:line="240" w:lineRule="auto"/>
        <w:ind w:left="851" w:firstLine="283"/>
        <w:jc w:val="both"/>
        <w:rPr>
          <w:rFonts w:ascii="Times New Roman" w:eastAsia="Calibri" w:hAnsi="Times New Roman" w:cs="Times New Roman"/>
          <w:b/>
          <w:i/>
          <w:sz w:val="28"/>
          <w:szCs w:val="28"/>
        </w:rPr>
      </w:pPr>
      <w:r>
        <w:rPr>
          <w:rFonts w:ascii="Times New Roman" w:eastAsia="Calibri" w:hAnsi="Times New Roman" w:cs="Times New Roman"/>
          <w:b/>
          <w:i/>
          <w:sz w:val="28"/>
          <w:szCs w:val="28"/>
        </w:rPr>
        <w:t>Труд:</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учить детей учитывать свойства  материалов при выполнении поделок из них – лексические темы: посуда, игрушки, промыслы,</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расширять и уточнять словарный запас детей на речевом материале, который используется в различных видах труда – лексические темы: профессии, промыслы, защитники, транспорт,</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совершенствовать связную речь детей при обучении их различным видам труда и при формировании навыков самообслуживания – лексические темы: части тела, профессии,</w:t>
      </w:r>
    </w:p>
    <w:p w:rsidR="006C628F" w:rsidRDefault="00F11D6D">
      <w:pPr>
        <w:spacing w:after="0" w:line="240" w:lineRule="auto"/>
        <w:ind w:left="851" w:firstLine="283"/>
        <w:jc w:val="both"/>
        <w:rPr>
          <w:rFonts w:ascii="Times New Roman" w:eastAsia="Calibri" w:hAnsi="Times New Roman" w:cs="Times New Roman"/>
          <w:b/>
          <w:i/>
          <w:sz w:val="28"/>
          <w:szCs w:val="28"/>
        </w:rPr>
      </w:pPr>
      <w:r>
        <w:rPr>
          <w:rFonts w:ascii="Times New Roman" w:eastAsia="Calibri" w:hAnsi="Times New Roman" w:cs="Times New Roman"/>
          <w:sz w:val="28"/>
          <w:szCs w:val="28"/>
        </w:rPr>
        <w:t>- развивать планирующую и регулирующую функции речи детей в процессе изготовления различных поделок и хозяйственно - бытового труда</w:t>
      </w:r>
    </w:p>
    <w:p w:rsidR="006C628F" w:rsidRDefault="006C628F">
      <w:pPr>
        <w:spacing w:after="0" w:line="240" w:lineRule="auto"/>
        <w:ind w:left="851" w:firstLine="283"/>
        <w:jc w:val="both"/>
        <w:rPr>
          <w:rFonts w:ascii="Times New Roman" w:eastAsia="Calibri" w:hAnsi="Times New Roman" w:cs="Times New Roman"/>
          <w:b/>
          <w:i/>
          <w:sz w:val="28"/>
          <w:szCs w:val="28"/>
        </w:rPr>
      </w:pPr>
    </w:p>
    <w:p w:rsidR="006C628F" w:rsidRDefault="006C628F">
      <w:pPr>
        <w:spacing w:after="0" w:line="240" w:lineRule="auto"/>
        <w:ind w:left="851" w:firstLine="283"/>
        <w:jc w:val="center"/>
        <w:rPr>
          <w:rFonts w:ascii="Times New Roman" w:eastAsia="Calibri" w:hAnsi="Times New Roman" w:cs="Times New Roman"/>
          <w:b/>
          <w:sz w:val="28"/>
          <w:szCs w:val="28"/>
        </w:rPr>
      </w:pPr>
    </w:p>
    <w:p w:rsidR="006C628F" w:rsidRDefault="00F11D6D">
      <w:pPr>
        <w:spacing w:after="0" w:line="240" w:lineRule="auto"/>
        <w:ind w:left="851" w:firstLine="283"/>
        <w:jc w:val="center"/>
        <w:rPr>
          <w:rFonts w:ascii="Times New Roman" w:eastAsia="Calibri" w:hAnsi="Times New Roman" w:cs="Times New Roman"/>
          <w:sz w:val="28"/>
          <w:szCs w:val="28"/>
        </w:rPr>
      </w:pPr>
      <w:r>
        <w:rPr>
          <w:rFonts w:ascii="Times New Roman" w:eastAsia="Calibri" w:hAnsi="Times New Roman" w:cs="Times New Roman"/>
          <w:b/>
          <w:sz w:val="28"/>
          <w:szCs w:val="28"/>
        </w:rPr>
        <w:t>Познавательное развитие.</w:t>
      </w:r>
    </w:p>
    <w:p w:rsidR="006C628F" w:rsidRDefault="00F11D6D">
      <w:pPr>
        <w:spacing w:after="0" w:line="240" w:lineRule="auto"/>
        <w:ind w:left="851" w:firstLine="283"/>
        <w:jc w:val="both"/>
        <w:rPr>
          <w:rFonts w:ascii="Times New Roman" w:eastAsia="Calibri" w:hAnsi="Times New Roman" w:cs="Times New Roman"/>
          <w:b/>
          <w:i/>
          <w:sz w:val="28"/>
          <w:szCs w:val="28"/>
        </w:rPr>
      </w:pPr>
      <w:r>
        <w:rPr>
          <w:rFonts w:ascii="Times New Roman" w:eastAsia="Calibri" w:hAnsi="Times New Roman" w:cs="Times New Roman"/>
          <w:b/>
          <w:i/>
          <w:sz w:val="28"/>
          <w:szCs w:val="28"/>
        </w:rPr>
        <w:t>Конструирование:</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закреплять представления детей о форме, величине, пространственных отношениях элементов в конструкции, отражать это в речи – рассказы – описания,</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закреплять умение сравнивать элементы детских строительных наборов и конструкций по величине, употребляя при этом соответствующую лексику,</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 совершенствовать кинестетическую и кинетическую основу движений пальцев рук в процессе занятий с конструктивным материалом – счетные палочки, пазлы, лего, гаечный и прищепковый конструктор,</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учить детей использовать в процессе конструирования все виды словесной регуляции: словесный отчет, словесное регулирование, словесное планирование деятельности,</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закреплять умение воссоздавать целостный образ объекта из разрезных предметный и сюжетных картинок, сборно – разборных игрушек – лего, гаечный и прищепковый конструктор; иллюстрированных кубиков и пазлов (15-30 деталей),</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формировать партнерские отношения и коммуникативно – речевые умения детей в процессе выполнения коллективных работ.</w:t>
      </w:r>
    </w:p>
    <w:p w:rsidR="006C628F" w:rsidRDefault="00F11D6D">
      <w:pPr>
        <w:spacing w:after="0" w:line="240" w:lineRule="auto"/>
        <w:ind w:left="851" w:firstLine="283"/>
        <w:jc w:val="both"/>
        <w:rPr>
          <w:rFonts w:ascii="Times New Roman" w:eastAsia="Calibri" w:hAnsi="Times New Roman" w:cs="Times New Roman"/>
          <w:b/>
          <w:i/>
          <w:sz w:val="28"/>
          <w:szCs w:val="28"/>
        </w:rPr>
      </w:pPr>
      <w:r>
        <w:rPr>
          <w:rFonts w:ascii="Times New Roman" w:eastAsia="Calibri" w:hAnsi="Times New Roman" w:cs="Times New Roman"/>
          <w:b/>
          <w:i/>
          <w:sz w:val="28"/>
          <w:szCs w:val="28"/>
        </w:rPr>
        <w:t>Представления о себе и об окружающем мире:</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развивать речевую активность детей,</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расширять и углублять представления детей о местах обитания, образе жизни, способах питания животных и растений – лексические темы: овощи-фрукты-ягоды, животные: домашние и дикие, птицы: домашние и дикие, деревья, ландшафты, природные зоны, космос,</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учить детей последовательности, содержательности рассказывания, правильности лексического и грамматического оформления связного высказывания – все лексические темы,</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учить детей при рассказывании литературных произведений использовать наглядные модели, операциональные карты, символические средства, схематические зарисовки, выполненные взрослым – моделирование,</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учить детей речевым действиям в соответствии с планом повествования, составляя рассказы по сюжетным картинкам и по серии сюжетных картинок, используя графические схемы, наглядные опоры – моделирование,</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учит детей отражать собственные впечатления, представления, события своей жизни в речи.составляя с помощью взрослого небольшие сообщения, рассказы из личного опыта.</w:t>
      </w:r>
    </w:p>
    <w:p w:rsidR="006C628F" w:rsidRDefault="00F11D6D">
      <w:pPr>
        <w:spacing w:after="0" w:line="240" w:lineRule="auto"/>
        <w:ind w:left="851" w:firstLine="283"/>
        <w:jc w:val="both"/>
        <w:rPr>
          <w:rFonts w:ascii="Times New Roman" w:eastAsia="Calibri" w:hAnsi="Times New Roman" w:cs="Times New Roman"/>
          <w:b/>
          <w:i/>
          <w:sz w:val="28"/>
          <w:szCs w:val="28"/>
        </w:rPr>
      </w:pPr>
      <w:r>
        <w:rPr>
          <w:rFonts w:ascii="Times New Roman" w:eastAsia="Calibri" w:hAnsi="Times New Roman" w:cs="Times New Roman"/>
          <w:b/>
          <w:i/>
          <w:sz w:val="28"/>
          <w:szCs w:val="28"/>
        </w:rPr>
        <w:t>Элементарные математические представления:</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развивать умение детей определять пространственное расположение предметов относительно себя, объекта и обозначать это словами: впереди, сзади,</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рядом со мной, надо мной, подо мной,</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учить детей использовать в речи математические термины, обозначающие величину, форму, количество, называя все свойства, присущие объектам, а также свойства, не  присущие объектам, с использованием отрицания «не»,</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развивать речевые умения детей, необходимые для определения и отражения в речи оснований классификаций по ведущему признаку.</w:t>
      </w:r>
    </w:p>
    <w:p w:rsidR="006C628F" w:rsidRDefault="006C628F">
      <w:pPr>
        <w:spacing w:after="0" w:line="240" w:lineRule="auto"/>
        <w:rPr>
          <w:rFonts w:ascii="Times New Roman" w:eastAsia="Calibri" w:hAnsi="Times New Roman" w:cs="Times New Roman"/>
          <w:b/>
          <w:sz w:val="28"/>
          <w:szCs w:val="28"/>
        </w:rPr>
      </w:pPr>
    </w:p>
    <w:p w:rsidR="006C628F" w:rsidRDefault="00F11D6D">
      <w:pPr>
        <w:spacing w:after="0" w:line="240" w:lineRule="auto"/>
        <w:ind w:left="851" w:firstLine="283"/>
        <w:jc w:val="center"/>
        <w:rPr>
          <w:rFonts w:ascii="Times New Roman" w:eastAsia="Calibri" w:hAnsi="Times New Roman" w:cs="Times New Roman"/>
          <w:b/>
          <w:sz w:val="28"/>
          <w:szCs w:val="28"/>
        </w:rPr>
      </w:pPr>
      <w:r>
        <w:rPr>
          <w:rFonts w:ascii="Times New Roman" w:eastAsia="Calibri" w:hAnsi="Times New Roman" w:cs="Times New Roman"/>
          <w:b/>
          <w:sz w:val="28"/>
          <w:szCs w:val="28"/>
        </w:rPr>
        <w:t>Художественно-эстетическое развитие.</w:t>
      </w:r>
    </w:p>
    <w:p w:rsidR="006C628F" w:rsidRDefault="00F11D6D">
      <w:pPr>
        <w:spacing w:after="0" w:line="240" w:lineRule="auto"/>
        <w:ind w:left="851" w:firstLine="283"/>
        <w:jc w:val="both"/>
        <w:rPr>
          <w:rFonts w:ascii="Times New Roman" w:eastAsia="Calibri" w:hAnsi="Times New Roman" w:cs="Times New Roman"/>
          <w:b/>
          <w:i/>
          <w:sz w:val="28"/>
          <w:szCs w:val="28"/>
        </w:rPr>
      </w:pPr>
      <w:r>
        <w:rPr>
          <w:rFonts w:ascii="Times New Roman" w:eastAsia="Calibri" w:hAnsi="Times New Roman" w:cs="Times New Roman"/>
          <w:b/>
          <w:i/>
          <w:sz w:val="28"/>
          <w:szCs w:val="28"/>
        </w:rPr>
        <w:t>Изобразительное творчество:</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уточнять представления детей об основных цветах и их оттенках – трафареты по лексическим темам, описательные рассказы,</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 учить детей создавать сюжетные изображения, в нескольких предложениях передавать их содержание,</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учить детей оценивать свои работы путем сопоставления с натурой и образцом, словесным заданием,</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закреплять пространственные и величинные  представления детей, используя для обозначения размера, места расположения, пространственных отношений различные языковые средства – описательные и сюжетные рассказы,</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развивать у детей чувство ритма в процессе работы с кистью, карандашом, фломастером – рабочие тетради по письму,</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знакомить детей с доступными их пониманию произведениями искусства, народными игрушками и предметами: гжельская посуда, богородская, семеновская, дымковская, городецкая,</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учить детей определять замысел изображения, словесно его формулировать, следовать ему в процессе работы и реализовывать его до конца, объясняя в конце работы содержание получившегося продукта деятельности,</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развивать координацию движений обеих рук, зрительно-двигательную координацию в процессе рисования, лепки, аппликации.</w:t>
      </w:r>
    </w:p>
    <w:p w:rsidR="006C628F" w:rsidRDefault="00F11D6D">
      <w:pPr>
        <w:spacing w:after="0" w:line="240" w:lineRule="auto"/>
        <w:ind w:left="851" w:firstLine="283"/>
        <w:jc w:val="both"/>
        <w:rPr>
          <w:rFonts w:ascii="Times New Roman" w:eastAsia="Calibri" w:hAnsi="Times New Roman" w:cs="Times New Roman"/>
          <w:b/>
          <w:i/>
          <w:sz w:val="28"/>
          <w:szCs w:val="28"/>
        </w:rPr>
      </w:pPr>
      <w:r>
        <w:rPr>
          <w:rFonts w:ascii="Times New Roman" w:eastAsia="Calibri" w:hAnsi="Times New Roman" w:cs="Times New Roman"/>
          <w:b/>
          <w:i/>
          <w:sz w:val="28"/>
          <w:szCs w:val="28"/>
        </w:rPr>
        <w:t>Музыка:</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накапливать представления о жизни и творчестве русских и зарубежных композиторов – лексическая тема: музыканты,</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обучать детей анализу, сравнению и сопоставлению при разборе музыкальных форм и средств музыкальной выразительности.</w:t>
      </w:r>
    </w:p>
    <w:p w:rsidR="006C628F" w:rsidRDefault="00F11D6D">
      <w:pPr>
        <w:spacing w:after="0" w:line="240" w:lineRule="auto"/>
        <w:ind w:left="851" w:firstLine="283"/>
        <w:jc w:val="center"/>
        <w:rPr>
          <w:rFonts w:ascii="Times New Roman" w:eastAsia="Calibri" w:hAnsi="Times New Roman" w:cs="Times New Roman"/>
          <w:b/>
          <w:sz w:val="28"/>
          <w:szCs w:val="28"/>
        </w:rPr>
      </w:pPr>
      <w:r>
        <w:rPr>
          <w:rFonts w:ascii="Times New Roman" w:eastAsia="Calibri" w:hAnsi="Times New Roman" w:cs="Times New Roman"/>
          <w:b/>
          <w:sz w:val="28"/>
          <w:szCs w:val="28"/>
        </w:rPr>
        <w:t>Физическое развитие.</w:t>
      </w:r>
    </w:p>
    <w:p w:rsidR="006C628F" w:rsidRDefault="00F11D6D">
      <w:pPr>
        <w:spacing w:after="0" w:line="240" w:lineRule="auto"/>
        <w:ind w:left="851" w:firstLine="283"/>
        <w:jc w:val="both"/>
        <w:rPr>
          <w:rFonts w:ascii="Times New Roman" w:eastAsia="Calibri" w:hAnsi="Times New Roman" w:cs="Times New Roman"/>
          <w:b/>
          <w:i/>
          <w:sz w:val="28"/>
          <w:szCs w:val="28"/>
        </w:rPr>
      </w:pPr>
      <w:r>
        <w:rPr>
          <w:rFonts w:ascii="Times New Roman" w:eastAsia="Calibri" w:hAnsi="Times New Roman" w:cs="Times New Roman"/>
          <w:b/>
          <w:i/>
          <w:sz w:val="28"/>
          <w:szCs w:val="28"/>
        </w:rPr>
        <w:t>Физическая культура:</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утренняя гимнастика – комплексы коррекционно-развивающих упражнений по совершенствованию всех видов координации движений, телесной и пространственной ориентации ,</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учить детей произвольному мышечному напряжению и расслаблению – специфические пальцевые упражнения,</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учить детей выполнению упражнений по словесной инструкции взрослого,</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закреплять навыки самоконтроля в процессе мышечного и эмоционального расслабления – самомассажи,</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совершенствовать умения и навыки одновременного выполнения детьми согласованных движений, а также разноименных и разнонаправленных кинез.упр.</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закреплять у детей умение анализировать свои движения, движения сверстников, осуществлять элементарное двигательное и словесное планирование действий в ходе спортивных упражнений,</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уточнять и закреплять значения слов, отражающих пространственные отношения, обозначающих названия движений, спортивного инвентаря, спортивных игр.</w:t>
      </w:r>
    </w:p>
    <w:p w:rsidR="006C628F" w:rsidRDefault="00F11D6D">
      <w:pPr>
        <w:spacing w:after="0" w:line="240" w:lineRule="auto"/>
        <w:ind w:left="851" w:firstLine="283"/>
        <w:jc w:val="both"/>
        <w:rPr>
          <w:rFonts w:ascii="Times New Roman" w:eastAsia="Calibri" w:hAnsi="Times New Roman" w:cs="Times New Roman"/>
          <w:b/>
          <w:i/>
          <w:sz w:val="28"/>
          <w:szCs w:val="28"/>
        </w:rPr>
      </w:pPr>
      <w:r>
        <w:rPr>
          <w:rFonts w:ascii="Times New Roman" w:eastAsia="Calibri" w:hAnsi="Times New Roman" w:cs="Times New Roman"/>
          <w:b/>
          <w:i/>
          <w:sz w:val="28"/>
          <w:szCs w:val="28"/>
        </w:rPr>
        <w:t>Представления о здоровом образе жизни и гигиены:</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учить детей элементарно рассказывать о своем самочувствии, побуждая их вербальными и невербальными средствами сообщать взрослым о своем самочувствии, объяснять, что болит,</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 продолжать учить детей операциям внутреннего программирования с опорой на реальные действия, используя вербальные и невербальные средства,</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продолжать учить детей правильному динамическому и статическому дыханию – комплексы дыхательных упражнений,</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стимулировать желание детей рассказывать о своем здоровье, о возникающих ситуациях нездоровья,</w:t>
      </w:r>
    </w:p>
    <w:p w:rsidR="006C628F" w:rsidRDefault="00F11D6D">
      <w:pPr>
        <w:spacing w:after="0" w:line="240" w:lineRule="auto"/>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обращать внимание на особенности психомоторики детей и в соответствии с ними проводить профилактику умственного и физического переутомления детей в разные режимные моменты – интеллектуальный самомассаж профессора Ауглина, нейропсихологические упражнения.</w:t>
      </w:r>
    </w:p>
    <w:p w:rsidR="006C628F" w:rsidRDefault="006C628F">
      <w:pPr>
        <w:spacing w:after="0"/>
        <w:ind w:left="851" w:firstLine="283"/>
        <w:jc w:val="center"/>
        <w:rPr>
          <w:rFonts w:ascii="Times New Roman" w:eastAsia="Calibri" w:hAnsi="Times New Roman" w:cs="Times New Roman"/>
          <w:b/>
          <w:sz w:val="32"/>
          <w:szCs w:val="32"/>
        </w:rPr>
      </w:pPr>
    </w:p>
    <w:p w:rsidR="006C628F" w:rsidRDefault="00F11D6D">
      <w:pPr>
        <w:pStyle w:val="af4"/>
        <w:numPr>
          <w:ilvl w:val="1"/>
          <w:numId w:val="11"/>
        </w:numPr>
        <w:spacing w:after="0"/>
        <w:jc w:val="center"/>
        <w:rPr>
          <w:rFonts w:ascii="Times New Roman" w:hAnsi="Times New Roman"/>
          <w:b/>
          <w:sz w:val="28"/>
          <w:szCs w:val="28"/>
        </w:rPr>
      </w:pPr>
      <w:r>
        <w:rPr>
          <w:rFonts w:ascii="Times New Roman" w:hAnsi="Times New Roman"/>
          <w:b/>
          <w:sz w:val="28"/>
          <w:szCs w:val="28"/>
        </w:rPr>
        <w:t>Содержание коррекционно-развивающей работы</w:t>
      </w:r>
    </w:p>
    <w:p w:rsidR="006C628F" w:rsidRDefault="00F11D6D">
      <w:pPr>
        <w:pStyle w:val="af4"/>
        <w:spacing w:after="0"/>
        <w:ind w:left="1509"/>
        <w:jc w:val="center"/>
        <w:rPr>
          <w:rFonts w:ascii="Times New Roman" w:hAnsi="Times New Roman"/>
          <w:b/>
          <w:sz w:val="28"/>
          <w:szCs w:val="28"/>
        </w:rPr>
      </w:pPr>
      <w:r>
        <w:rPr>
          <w:rFonts w:ascii="Times New Roman" w:hAnsi="Times New Roman"/>
          <w:b/>
          <w:sz w:val="28"/>
          <w:szCs w:val="28"/>
        </w:rPr>
        <w:t>с детьми с ТНР от 5 до 6 лет</w:t>
      </w:r>
    </w:p>
    <w:tbl>
      <w:tblPr>
        <w:tblW w:w="9527" w:type="dxa"/>
        <w:tblInd w:w="959"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1E0"/>
      </w:tblPr>
      <w:tblGrid>
        <w:gridCol w:w="1558"/>
        <w:gridCol w:w="27"/>
        <w:gridCol w:w="7942"/>
      </w:tblGrid>
      <w:tr w:rsidR="006C628F">
        <w:tc>
          <w:tcPr>
            <w:tcW w:w="1585" w:type="dxa"/>
            <w:gridSpan w:val="2"/>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spacing w:after="0"/>
              <w:ind w:left="175"/>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Период</w:t>
            </w:r>
          </w:p>
        </w:tc>
        <w:tc>
          <w:tcPr>
            <w:tcW w:w="794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spacing w:after="0"/>
              <w:ind w:firstLine="283"/>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Основное содержание коррекционно-развивающей работы</w:t>
            </w:r>
          </w:p>
          <w:p w:rsidR="006C628F" w:rsidRDefault="006C628F">
            <w:pPr>
              <w:spacing w:after="0"/>
              <w:ind w:firstLine="283"/>
              <w:jc w:val="center"/>
              <w:rPr>
                <w:rFonts w:ascii="Times New Roman" w:eastAsia="Times New Roman" w:hAnsi="Times New Roman" w:cs="Times New Roman"/>
                <w:b/>
                <w:sz w:val="28"/>
                <w:szCs w:val="28"/>
                <w:lang w:eastAsia="ru-RU"/>
              </w:rPr>
            </w:pPr>
          </w:p>
        </w:tc>
      </w:tr>
      <w:tr w:rsidR="006C628F">
        <w:tc>
          <w:tcPr>
            <w:tcW w:w="1585" w:type="dxa"/>
            <w:gridSpan w:val="2"/>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spacing w:after="0"/>
              <w:ind w:left="175"/>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val="en-GB" w:eastAsia="ru-RU"/>
              </w:rPr>
              <w:t>I</w:t>
            </w:r>
          </w:p>
          <w:p w:rsidR="006C628F" w:rsidRDefault="00F11D6D">
            <w:pPr>
              <w:spacing w:after="0"/>
              <w:ind w:left="175"/>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период</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Сентябрь, октябрь, </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ноябрь</w:t>
            </w:r>
          </w:p>
          <w:p w:rsidR="006C628F" w:rsidRDefault="006C628F">
            <w:pPr>
              <w:spacing w:after="0"/>
              <w:ind w:left="175" w:firstLine="283"/>
              <w:rPr>
                <w:rFonts w:ascii="Times New Roman" w:eastAsia="Times New Roman" w:hAnsi="Times New Roman" w:cs="Times New Roman"/>
                <w:sz w:val="28"/>
                <w:szCs w:val="28"/>
                <w:lang w:eastAsia="ru-RU"/>
              </w:rPr>
            </w:pPr>
          </w:p>
        </w:tc>
        <w:tc>
          <w:tcPr>
            <w:tcW w:w="794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spacing w:after="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Формирование лексико-грамматических средств языка</w:t>
            </w:r>
          </w:p>
          <w:p w:rsidR="006C628F" w:rsidRDefault="00F11D6D">
            <w:pPr>
              <w:spacing w:after="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и развитие связной речи</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1.Развитие понимания устной речи, умения вслушиваться в обращенную речь, выделять в ней названия предметов действий, признаков; понимание обобщенного значения слов.</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 Подготовка к овладению диалогической формой речи.</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 Практическое усвоение некоторых способов словообразования: существительных с уменьшительно-ласкательным значением и глаголов с разными приставками (на, по, вы).</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 Развитие умения сравнивать слова п. их длине (короткие и длинные).</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5.Использование притяжательных местоимений мой-моя в сочетании с существительными мужского и женского рода.</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 Практическое овладение навыками изменения числа имен существительных, числа глаголов настоящего и прошедшего времени, падежной категории существительных (дательный и винительный падежи, а так же творительный в значении орудия, производителя и объекта действия: земля покрыта снегом, топить дровами).</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 Преобразование глаголов единственного числа повелительного наклонения в глаголы изъявительного наклонения 3-го лица настоящего времени (спи-спит, сиди-сидит).</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8.Овладение навыками составления простых предложений по </w:t>
            </w:r>
            <w:r>
              <w:rPr>
                <w:rFonts w:ascii="Times New Roman" w:eastAsia="Times New Roman" w:hAnsi="Times New Roman" w:cs="Times New Roman"/>
                <w:sz w:val="28"/>
                <w:szCs w:val="28"/>
                <w:lang w:eastAsia="ru-RU"/>
              </w:rPr>
              <w:lastRenderedPageBreak/>
              <w:t>вопросам, навыками демонстрации действия по картинке и наглядно-графической модели:</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а) И.п. существительного + согласованный глагол + прямое дополнение:</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И.п. существительного + согласованный глагол + 2 существительных в косвенных падежах.</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9. Усвоение навыков составления короткого рассказа.</w:t>
            </w:r>
          </w:p>
          <w:p w:rsidR="006C628F" w:rsidRDefault="006C628F">
            <w:pPr>
              <w:spacing w:after="0"/>
              <w:rPr>
                <w:rFonts w:ascii="Times New Roman" w:eastAsia="Times New Roman" w:hAnsi="Times New Roman" w:cs="Times New Roman"/>
                <w:sz w:val="28"/>
                <w:szCs w:val="28"/>
                <w:lang w:eastAsia="ru-RU"/>
              </w:rPr>
            </w:pPr>
          </w:p>
          <w:p w:rsidR="006C628F" w:rsidRDefault="00F11D6D">
            <w:pPr>
              <w:spacing w:after="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Формирование правильного звукопроизношения</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 Уточнение произношения простых звуков типа: [а], [у], [о], [э], [и], [м], [мь], [н], [нь], [п.], [пь], [т], [ть], [в], [вь], [ф], [фь], [б], [бь].</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2.Постановка и первоначальное закрепление отсутствующих звуков: [к], [кь], [г], [гь], [х], [хь], [ль],[</w:t>
            </w:r>
            <w:r>
              <w:rPr>
                <w:rFonts w:ascii="Times New Roman" w:eastAsia="Times New Roman" w:hAnsi="Times New Roman" w:cs="Times New Roman"/>
                <w:sz w:val="28"/>
                <w:szCs w:val="28"/>
                <w:lang w:val="en-US" w:eastAsia="ru-RU"/>
              </w:rPr>
              <w:t>j</w:t>
            </w:r>
            <w:r>
              <w:rPr>
                <w:rFonts w:ascii="Times New Roman" w:eastAsia="Times New Roman" w:hAnsi="Times New Roman" w:cs="Times New Roman"/>
                <w:sz w:val="28"/>
                <w:szCs w:val="28"/>
                <w:lang w:eastAsia="ru-RU"/>
              </w:rPr>
              <w:t>],[ы], [с], [сь], [з], [зь], [р.].</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3.Различение на слух гласных и согласных звуков.</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4.Выделение в слове первого ударного гласного звука.</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Анализ звуковых сочетаний типа: ау, уа.</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Приведенные выше задачи решаются на индивидуальных занятиях. Отработка звуков происходит таким образом, чтобы к моменту изучения каждого звука на фронтальном занятии (в течение второго и третьего периодов обучения) все дети умели их правильно артикулировать, произносить и выделять в лексическом материале.</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Лексические темы</w:t>
            </w:r>
            <w:r>
              <w:rPr>
                <w:rFonts w:ascii="Times New Roman" w:eastAsia="Times New Roman" w:hAnsi="Times New Roman" w:cs="Times New Roman"/>
                <w:sz w:val="28"/>
                <w:szCs w:val="28"/>
                <w:lang w:eastAsia="ru-RU"/>
              </w:rPr>
              <w:t>: Детский сад. Части тела и лица. Игрушки.</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Фрукты. Овощи. Осень. Деревья. Перелетные птицы. Дом.</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Домашние животные. Домашние животные и птицы. Поздняя осень. Дикие животные готовятся к зиме.</w:t>
            </w:r>
          </w:p>
          <w:p w:rsidR="006C628F" w:rsidRDefault="006C628F">
            <w:pPr>
              <w:spacing w:after="0"/>
              <w:rPr>
                <w:rFonts w:ascii="Times New Roman" w:eastAsia="Times New Roman" w:hAnsi="Times New Roman" w:cs="Times New Roman"/>
                <w:sz w:val="28"/>
                <w:szCs w:val="28"/>
                <w:lang w:eastAsia="ru-RU"/>
              </w:rPr>
            </w:pPr>
          </w:p>
        </w:tc>
      </w:tr>
      <w:tr w:rsidR="006C628F">
        <w:tc>
          <w:tcPr>
            <w:tcW w:w="1585" w:type="dxa"/>
            <w:gridSpan w:val="2"/>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tabs>
                <w:tab w:val="left" w:pos="1451"/>
              </w:tabs>
              <w:spacing w:after="0"/>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val="en-GB" w:eastAsia="ru-RU"/>
              </w:rPr>
              <w:lastRenderedPageBreak/>
              <w:t>II</w:t>
            </w:r>
            <w:r>
              <w:rPr>
                <w:rFonts w:ascii="Times New Roman" w:eastAsia="Times New Roman" w:hAnsi="Times New Roman" w:cs="Times New Roman"/>
                <w:b/>
                <w:sz w:val="28"/>
                <w:szCs w:val="28"/>
                <w:lang w:eastAsia="ru-RU"/>
              </w:rPr>
              <w:t xml:space="preserve"> период</w:t>
            </w:r>
          </w:p>
          <w:p w:rsidR="006C628F" w:rsidRDefault="00F11D6D">
            <w:pPr>
              <w:tabs>
                <w:tab w:val="left" w:pos="1451"/>
              </w:tabs>
              <w:spacing w:after="0"/>
              <w:ind w:firstLine="34"/>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декабрь,</w:t>
            </w:r>
          </w:p>
          <w:p w:rsidR="006C628F" w:rsidRDefault="00F11D6D">
            <w:pPr>
              <w:tabs>
                <w:tab w:val="left" w:pos="1451"/>
              </w:tabs>
              <w:spacing w:after="0"/>
              <w:ind w:firstLine="34"/>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январь, февраль.</w:t>
            </w:r>
          </w:p>
          <w:p w:rsidR="006C628F" w:rsidRDefault="006C628F">
            <w:pPr>
              <w:spacing w:after="0"/>
              <w:ind w:left="851" w:firstLine="283"/>
              <w:rPr>
                <w:rFonts w:ascii="Times New Roman" w:eastAsia="Times New Roman" w:hAnsi="Times New Roman" w:cs="Times New Roman"/>
                <w:sz w:val="28"/>
                <w:szCs w:val="28"/>
                <w:lang w:eastAsia="ru-RU"/>
              </w:rPr>
            </w:pPr>
          </w:p>
        </w:tc>
        <w:tc>
          <w:tcPr>
            <w:tcW w:w="794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spacing w:after="0"/>
              <w:ind w:firstLine="283"/>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Формирование лексико-грамматических средств языка</w:t>
            </w:r>
          </w:p>
          <w:p w:rsidR="006C628F" w:rsidRDefault="00F11D6D">
            <w:pPr>
              <w:spacing w:after="0"/>
              <w:ind w:firstLine="283"/>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и развитие связной речи</w:t>
            </w:r>
          </w:p>
          <w:p w:rsidR="006C628F" w:rsidRDefault="00F11D6D">
            <w:pPr>
              <w:spacing w:after="0"/>
              <w:ind w:firstLine="8"/>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1.Уточнение представлений детей об основных цветах, о некоторых их оттенках и овладение соответствующим им словесным обозначениям.</w:t>
            </w:r>
          </w:p>
          <w:p w:rsidR="006C628F" w:rsidRDefault="00F11D6D">
            <w:pPr>
              <w:spacing w:after="0"/>
              <w:ind w:firstLine="8"/>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2.Практическое овладение по образцам способами образования относительных прилагательных, соотносящихся по значению с:</w:t>
            </w:r>
          </w:p>
          <w:p w:rsidR="006C628F" w:rsidRDefault="00F11D6D">
            <w:pPr>
              <w:spacing w:after="0"/>
              <w:ind w:firstLine="8"/>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а) продуктами питания;</w:t>
            </w:r>
          </w:p>
          <w:p w:rsidR="006C628F" w:rsidRDefault="00F11D6D">
            <w:pPr>
              <w:spacing w:after="0"/>
              <w:ind w:firstLine="8"/>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б) растениями;</w:t>
            </w:r>
          </w:p>
          <w:p w:rsidR="006C628F" w:rsidRDefault="00F11D6D">
            <w:pPr>
              <w:spacing w:after="0"/>
              <w:ind w:firstLine="8"/>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различными материалами.</w:t>
            </w:r>
          </w:p>
          <w:p w:rsidR="006C628F" w:rsidRDefault="00F11D6D">
            <w:pPr>
              <w:spacing w:after="0"/>
              <w:ind w:firstLine="8"/>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3.Выделение в словосочетаниях признаков предметов с </w:t>
            </w:r>
            <w:r>
              <w:rPr>
                <w:rFonts w:ascii="Times New Roman" w:eastAsia="Times New Roman" w:hAnsi="Times New Roman" w:cs="Times New Roman"/>
                <w:sz w:val="28"/>
                <w:szCs w:val="28"/>
                <w:lang w:eastAsia="ru-RU"/>
              </w:rPr>
              <w:lastRenderedPageBreak/>
              <w:t>помощью вопросов какой? какая? какое?; ориентирование на окончание вопросительного слова, совпадающее с окончанием прилагательного; усвоение навыка согласования прилагательных с существительными в роде и числе.</w:t>
            </w:r>
          </w:p>
          <w:p w:rsidR="006C628F" w:rsidRDefault="00F11D6D">
            <w:pPr>
              <w:spacing w:after="0"/>
              <w:ind w:firstLine="8"/>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 Изменение форм глаголов сначала в двух, а затем в трех формах (лежи-лежит-лежу), изменение формы глаголов 3-го лица единственного числа на форму 1-го и 2-го лица единственного числа, а затем 1-го лица множественного числа (идет-иду-идешь-идем).</w:t>
            </w:r>
          </w:p>
          <w:p w:rsidR="006C628F" w:rsidRDefault="00F11D6D">
            <w:pPr>
              <w:spacing w:after="0"/>
              <w:ind w:firstLine="8"/>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5.Употребление предлогов на, под, в, из, обозначающих пространственное расположение предметов, в сочетании с соответствующими падежными формами существительных.</w:t>
            </w:r>
          </w:p>
          <w:p w:rsidR="006C628F" w:rsidRDefault="00F11D6D">
            <w:pPr>
              <w:spacing w:after="0"/>
              <w:ind w:firstLine="8"/>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6.Совершенствование навыка ведения подготовленного диалога (просьба, беседа, элементы драматизации) по опорным словам, вопросам, демонстрации действий детей.</w:t>
            </w:r>
          </w:p>
          <w:p w:rsidR="006C628F" w:rsidRDefault="00F11D6D">
            <w:pPr>
              <w:spacing w:after="0"/>
              <w:ind w:firstLine="8"/>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7.Закрепление навыка построения предложений, распространение предложений путем введения однородных членов, первоначальное усвоение наиболее доступных конструкций сложносочиненных и сложноподчиненных предложений.</w:t>
            </w:r>
          </w:p>
          <w:p w:rsidR="006C628F" w:rsidRDefault="00F11D6D">
            <w:pPr>
              <w:spacing w:after="0"/>
              <w:ind w:firstLine="8"/>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 Составление коротких рассказов по картине, серии картин, рассказов-описаний, пересказов.</w:t>
            </w:r>
          </w:p>
          <w:p w:rsidR="006C628F" w:rsidRDefault="006C628F">
            <w:pPr>
              <w:spacing w:after="0"/>
              <w:ind w:firstLine="283"/>
              <w:rPr>
                <w:rFonts w:ascii="Times New Roman" w:eastAsia="Times New Roman" w:hAnsi="Times New Roman" w:cs="Times New Roman"/>
                <w:sz w:val="28"/>
                <w:szCs w:val="28"/>
                <w:lang w:eastAsia="ru-RU"/>
              </w:rPr>
            </w:pPr>
          </w:p>
          <w:p w:rsidR="006C628F" w:rsidRDefault="00F11D6D">
            <w:pPr>
              <w:spacing w:after="0"/>
              <w:ind w:firstLine="283"/>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Формирование правильного звукопроизношения</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1.Закрепление правильного произношения звуков, уточненных или исправленных на индивидуальных занятиях первого периода; постановка и автоматизация отсутствующих, и коррекция искаженно произносимых звуков.</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2.Дальнейшее усвоение слоговых структур и слов доступного звукового состава.</w:t>
            </w:r>
          </w:p>
          <w:p w:rsidR="006C628F" w:rsidRDefault="00F11D6D">
            <w:pPr>
              <w:spacing w:after="0"/>
              <w:ind w:firstLine="8"/>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3.Формирование фонематического восприятия на основе четкого различения звуков по признакам: глухость-звонкость; твердость-мягкость.</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4.Приобретение навыков звукового анализа и синтеза.</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Осуществляется работа по выделению звука из ряда звуков, слога с заданным звуком из ряда других слогов, по определению наличия звука в слове, ударного гласного в слове и начального сочетания, выделению гласного звука в прямом слоге и односложных словах. Последовательность и сроки изучения определяются с учетом особенностей звуковой </w:t>
            </w:r>
            <w:r>
              <w:rPr>
                <w:rFonts w:ascii="Times New Roman" w:eastAsia="Times New Roman" w:hAnsi="Times New Roman" w:cs="Times New Roman"/>
                <w:sz w:val="28"/>
                <w:szCs w:val="28"/>
                <w:lang w:eastAsia="ru-RU"/>
              </w:rPr>
              <w:lastRenderedPageBreak/>
              <w:t>стороны речи.</w:t>
            </w:r>
          </w:p>
          <w:p w:rsidR="006C628F" w:rsidRDefault="00F11D6D">
            <w:pPr>
              <w:spacing w:after="0"/>
              <w:ind w:firstLine="8"/>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 xml:space="preserve">Лексические темы: </w:t>
            </w:r>
            <w:r>
              <w:rPr>
                <w:rFonts w:ascii="Times New Roman" w:eastAsia="Times New Roman" w:hAnsi="Times New Roman" w:cs="Times New Roman"/>
                <w:sz w:val="28"/>
                <w:szCs w:val="28"/>
                <w:lang w:eastAsia="ru-RU"/>
              </w:rPr>
              <w:t>Зима. Одежда. Обувь. Головные уборы.</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Зимующие птицы. Зимние забавы. Мебель. Посуда. Продукты. Профессии. Защитники отечества. Моя семья. </w:t>
            </w:r>
          </w:p>
          <w:p w:rsidR="006C628F" w:rsidRDefault="006C628F">
            <w:pPr>
              <w:spacing w:after="0"/>
              <w:rPr>
                <w:rFonts w:ascii="Times New Roman" w:eastAsia="Times New Roman" w:hAnsi="Times New Roman" w:cs="Times New Roman"/>
                <w:sz w:val="28"/>
                <w:szCs w:val="28"/>
                <w:lang w:eastAsia="ru-RU"/>
              </w:rPr>
            </w:pPr>
          </w:p>
        </w:tc>
      </w:tr>
      <w:tr w:rsidR="006C628F">
        <w:tc>
          <w:tcPr>
            <w:tcW w:w="155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spacing w:after="0"/>
              <w:ind w:left="175" w:right="-108"/>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val="en-GB" w:eastAsia="ru-RU"/>
              </w:rPr>
              <w:lastRenderedPageBreak/>
              <w:t>III</w:t>
            </w:r>
          </w:p>
          <w:p w:rsidR="006C628F" w:rsidRDefault="00F11D6D">
            <w:pPr>
              <w:spacing w:after="0"/>
              <w:ind w:left="175" w:right="-108"/>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Период</w:t>
            </w:r>
          </w:p>
          <w:p w:rsidR="006C628F" w:rsidRDefault="00F11D6D">
            <w:pPr>
              <w:spacing w:after="0"/>
              <w:ind w:left="175" w:right="-108"/>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Март,</w:t>
            </w:r>
          </w:p>
          <w:p w:rsidR="006C628F" w:rsidRDefault="00F11D6D">
            <w:pPr>
              <w:spacing w:after="0"/>
              <w:ind w:left="175" w:right="-108"/>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апрель, май, июнь</w:t>
            </w:r>
          </w:p>
        </w:tc>
        <w:tc>
          <w:tcPr>
            <w:tcW w:w="7968" w:type="dxa"/>
            <w:gridSpan w:val="2"/>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spacing w:after="0"/>
              <w:ind w:firstLine="283"/>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Формирование лексико-грамматических средств языка</w:t>
            </w:r>
          </w:p>
          <w:p w:rsidR="006C628F" w:rsidRDefault="00F11D6D">
            <w:pPr>
              <w:spacing w:after="0"/>
              <w:ind w:firstLine="283"/>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и связной речи</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1.Закрепление навыков употребления обиходных глаголов с новым лексическим значением, образованным посредством приставок, передающих различные оттенки действий.</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 Закрепление навыка образования относительных и притяжательных прилагательных с использованием суффиксов – ов, - ев, - ин, - ын, - ья, - ье, - ан, - ян-.</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 Образование наиболее употребительных притяжательных прилагательных (волчий, лисий, воронье, орлиное, петушиный).</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4.Образование прилагательных, имеющих ласкательное значение, с использованием суффиксов: - еньк, - оньк,; усвоение наиболее доступных антонимических отношений между словами (добрый-злой, высокий-низкий, широкий-узкий).</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5.Уточнение обозначений обобщающих слов.</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 Формирование практического навыка согласования прилагательных с существительными в роде, числе, падеже:</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а) с основной на твердый согласный;</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б) с основой на мягкий согласный.</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 Расширение значения предлогов (употребление предлога К с дательным, ОТ – с родительным падежом, С-СО – с винительным и творительным падежами).</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 Отработка словосочетаний с названными предлогами в соответствующих падежах.</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9. Составление разных типов предложений:</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а) простых распространенных из 5-7 слов с предварительной отработкой элементов структуры предложения;</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б) предложений с противительным союзом А в облегченном варианте, с разделительным союзом ИЛИ;</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сложносочиненных предложений с разными придаточными и союзами (потому что; чтобы).</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10.Преобразование предложений путем изменения главного члена предложения, времени действия к моменту речи, залога; изменения вида глагола.</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11. Определение количества слов в предложении в собственной </w:t>
            </w:r>
            <w:r>
              <w:rPr>
                <w:rFonts w:ascii="Times New Roman" w:eastAsia="Times New Roman" w:hAnsi="Times New Roman" w:cs="Times New Roman"/>
                <w:sz w:val="28"/>
                <w:szCs w:val="28"/>
                <w:lang w:eastAsia="ru-RU"/>
              </w:rPr>
              <w:lastRenderedPageBreak/>
              <w:t>и чужой речи (два, три, четыре).</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 Выделение предлога как отдельного служебного слова.</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13.Закрепление навыка составления рассказов по картине из серии картин с элементами усложнения (дополнение эпизодов, изменение начала, конца рассказа и т.п.).</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14. Составление рассказов по теме с использованием ранее отработанных синтаксических конструкций. Используется лексический материал ранее отработанных и новых тем.</w:t>
            </w:r>
          </w:p>
          <w:p w:rsidR="006C628F" w:rsidRDefault="006C628F">
            <w:pPr>
              <w:spacing w:after="0"/>
              <w:ind w:firstLine="283"/>
              <w:rPr>
                <w:rFonts w:ascii="Times New Roman" w:eastAsia="Times New Roman" w:hAnsi="Times New Roman" w:cs="Times New Roman"/>
                <w:sz w:val="28"/>
                <w:szCs w:val="28"/>
                <w:lang w:eastAsia="ru-RU"/>
              </w:rPr>
            </w:pPr>
          </w:p>
          <w:p w:rsidR="006C628F" w:rsidRDefault="00F11D6D">
            <w:pPr>
              <w:spacing w:after="0"/>
              <w:ind w:firstLine="283"/>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Формирование правильного звукопроизношения</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 Усвоение звуков [ы], [и], [л], [с], [ш], [з], [р.] (согласные звуки – в твердом и мягком варианте, в прямых слогах).</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2.Дифференциация звуков по звонкости – глухости [с] - [з], по признакам твердости – мягкости [л] - [ль], по месту образования [с] - [ш].</w:t>
            </w: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 Овладение навыками звукового анализа и синтеза прямого и обратного слога (ат-та), односложных слов типа «суп».</w:t>
            </w:r>
          </w:p>
          <w:p w:rsidR="006C628F" w:rsidRDefault="006C628F">
            <w:pPr>
              <w:spacing w:after="0"/>
              <w:rPr>
                <w:rFonts w:ascii="Times New Roman" w:eastAsia="Times New Roman" w:hAnsi="Times New Roman" w:cs="Times New Roman"/>
                <w:sz w:val="28"/>
                <w:szCs w:val="28"/>
                <w:lang w:eastAsia="ru-RU"/>
              </w:rPr>
            </w:pPr>
          </w:p>
          <w:p w:rsidR="006C628F" w:rsidRDefault="00F11D6D">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Лексические темы:  Мамин день –8 марта. Весна. Весна.Перелетные птицы. Животные весной. Животные жарких стран. Транспорт. Правила дорожного движения. Мой город моя республика. День победы. Насекомые. Лето. Времена года</w:t>
            </w:r>
          </w:p>
        </w:tc>
      </w:tr>
    </w:tbl>
    <w:p w:rsidR="006C628F" w:rsidRDefault="00F11D6D">
      <w:pPr>
        <w:spacing w:after="0"/>
        <w:ind w:left="709"/>
        <w:rPr>
          <w:rFonts w:ascii="Times New Roman" w:eastAsia="Calibri" w:hAnsi="Times New Roman" w:cs="Times New Roman"/>
          <w:i/>
          <w:sz w:val="28"/>
          <w:szCs w:val="28"/>
        </w:rPr>
      </w:pPr>
      <w:r>
        <w:rPr>
          <w:rFonts w:ascii="Times New Roman" w:eastAsia="Calibri" w:hAnsi="Times New Roman" w:cs="Times New Roman"/>
          <w:sz w:val="28"/>
          <w:szCs w:val="28"/>
        </w:rPr>
        <w:lastRenderedPageBreak/>
        <w:t xml:space="preserve">Перспективное комплексно -тематическое планирование в старшей группе для детей с ТНР   представлено в  </w:t>
      </w:r>
      <w:r>
        <w:rPr>
          <w:rFonts w:ascii="Times New Roman" w:eastAsia="Calibri" w:hAnsi="Times New Roman" w:cs="Times New Roman"/>
          <w:i/>
          <w:sz w:val="28"/>
          <w:szCs w:val="28"/>
        </w:rPr>
        <w:t>приложении № 1.</w:t>
      </w:r>
    </w:p>
    <w:p w:rsidR="006C628F" w:rsidRDefault="006C628F">
      <w:pPr>
        <w:ind w:left="851" w:firstLine="283"/>
        <w:rPr>
          <w:rFonts w:ascii="Times New Roman" w:eastAsia="Calibri" w:hAnsi="Times New Roman" w:cs="Times New Roman"/>
          <w:sz w:val="28"/>
          <w:szCs w:val="28"/>
        </w:rPr>
      </w:pPr>
    </w:p>
    <w:p w:rsidR="006C628F" w:rsidRDefault="00F11D6D">
      <w:pPr>
        <w:spacing w:after="0"/>
        <w:ind w:left="851" w:firstLine="283"/>
        <w:jc w:val="center"/>
        <w:rPr>
          <w:rFonts w:ascii="Times New Roman" w:eastAsia="Calibri" w:hAnsi="Times New Roman" w:cs="Times New Roman"/>
          <w:b/>
          <w:sz w:val="28"/>
          <w:szCs w:val="28"/>
        </w:rPr>
      </w:pPr>
      <w:r>
        <w:rPr>
          <w:rFonts w:ascii="Times New Roman" w:eastAsia="Calibri" w:hAnsi="Times New Roman" w:cs="Times New Roman"/>
          <w:b/>
          <w:sz w:val="28"/>
          <w:szCs w:val="28"/>
        </w:rPr>
        <w:t xml:space="preserve">2.4. Основное содержание коррекционно-развивающей работы </w:t>
      </w:r>
    </w:p>
    <w:p w:rsidR="006C628F" w:rsidRDefault="00F11D6D">
      <w:pPr>
        <w:spacing w:after="0"/>
        <w:ind w:left="851" w:firstLine="283"/>
        <w:jc w:val="center"/>
      </w:pPr>
      <w:r>
        <w:rPr>
          <w:rFonts w:ascii="Times New Roman" w:eastAsia="Calibri" w:hAnsi="Times New Roman" w:cs="Times New Roman"/>
          <w:b/>
          <w:sz w:val="28"/>
          <w:szCs w:val="28"/>
        </w:rPr>
        <w:t xml:space="preserve">с детьми с ТНР с 6 до 7 лет </w:t>
      </w:r>
    </w:p>
    <w:tbl>
      <w:tblPr>
        <w:tblW w:w="9781" w:type="dxa"/>
        <w:tblInd w:w="959"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1E0"/>
      </w:tblPr>
      <w:tblGrid>
        <w:gridCol w:w="2268"/>
        <w:gridCol w:w="7513"/>
      </w:tblGrid>
      <w:tr w:rsidR="006C628F">
        <w:tc>
          <w:tcPr>
            <w:tcW w:w="226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spacing w:after="0"/>
              <w:ind w:left="317" w:hanging="109"/>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Период</w:t>
            </w:r>
          </w:p>
        </w:tc>
        <w:tc>
          <w:tcPr>
            <w:tcW w:w="75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spacing w:after="0"/>
              <w:ind w:left="851" w:firstLine="283"/>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Основное содержание коррекционно-развивающей работы</w:t>
            </w:r>
          </w:p>
        </w:tc>
      </w:tr>
      <w:tr w:rsidR="006C628F">
        <w:tc>
          <w:tcPr>
            <w:tcW w:w="226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spacing w:after="0"/>
              <w:ind w:left="175"/>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val="en-GB" w:eastAsia="ru-RU"/>
              </w:rPr>
              <w:t>I</w:t>
            </w:r>
            <w:r>
              <w:rPr>
                <w:rFonts w:ascii="Times New Roman" w:eastAsia="Times New Roman" w:hAnsi="Times New Roman" w:cs="Times New Roman"/>
                <w:b/>
                <w:sz w:val="28"/>
                <w:szCs w:val="28"/>
                <w:lang w:eastAsia="ru-RU"/>
              </w:rPr>
              <w:t xml:space="preserve"> период</w:t>
            </w:r>
          </w:p>
          <w:p w:rsidR="006C628F" w:rsidRDefault="00F11D6D">
            <w:pPr>
              <w:spacing w:after="0"/>
              <w:ind w:left="175"/>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Сентябрь, октябрь, </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ноябрь</w:t>
            </w:r>
          </w:p>
        </w:tc>
        <w:tc>
          <w:tcPr>
            <w:tcW w:w="75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spacing w:after="0"/>
              <w:ind w:left="175" w:firstLine="283"/>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Формирование лексико-грамматических средств языка и развитие связной речи</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 Расширение словарного запаса.</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 Обучение навыкам образования:</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а) слов с ласкательными и увеличительными оттенками (яблочко, горошек, ботиночки, половничек, блюдечко, воробышек, лисичка; волчище, медведище, ножище, ручища и т. д.);</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б) глаголов с оттенками значений (переливать, выливать, шить, подшивать, кроить, перекраивать, выкраивать ит.д.);</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в) прилагательных со значениями соотнесенности с продуктами питания (клюквенный морс, кисель), материалом (бархатный костюм, фарфоровая чашка), растениями (сосновый лес, дубовая роща);</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г) сложных, слов (хлебороб, садовод, листопад), употребление слов с эмоционально-оценочным значением (хитрая лиса, масляная головушка, шелковая бородушка, мягкие лапки). Объяснение переносного значения слов: осень золотая, золотой ковер, золотые листья.</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 Закрепление правильного употребления грамматических категорий:</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а) употребление в речи глаголов в разных временных формах, отвечающих на вопросы что делать? что делает? что сделал? что будет делать? (копать картофель, печь пироги, жарить блины);</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б) практическое использование в речи глаголов и существительных в единственном и множественном числе:</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улетает (-ют), собирает (-ют), накрывает (-ют) на стол, птица (-ы), колхозник (-и), дежурный (-ые) и т. д.;</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согласование в речи прилагательных, обозначающих цвет (оттенки), форму, размер, вкус (кислое яблоко, длинное платье, голубое блюдце, треугольная крыша);</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г) подбор прилагательных к существительному, практическое употребление притяжательных прилагательных (медвежья берлога, лисья нора, беличье дупло).</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 Развитие самостоятельной связной речи:</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а) составление предложений по вопросам, демонстрации действий, картине;</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б) распространение предложений однородными членами;</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составление рассказов по картине (в объеме 5— 7 предложений);</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г) пересказ с изменением времени действий, умение рассказать от имени другого действующего лица;</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 составление рассказа-описания овощей, фруктов по заданному плану;</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е) рассказывание сказок-драматизаций;</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ж) составление рассказов-описаний животных, птиц, описание их повадок.</w:t>
            </w:r>
          </w:p>
          <w:p w:rsidR="006C628F" w:rsidRDefault="00F11D6D">
            <w:pPr>
              <w:spacing w:after="0"/>
              <w:ind w:left="175"/>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Формирование правильного звукопроизношения</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1. Формирование операций звукового анализа и синтеза: при помощи интонации в слове выделяется каждый звук. Например: длительное произнесение гласных, сонорных или шипящих звуков, громкое подчеркнутое произнесение губных, взрывных звуков. Подчеркнутая артикуляция выполняет ориентировочную функцию ребенок, произнося слово, как бы исследует его состав. Схема звукового состава слова при проведении звукового анализа заполняется фишками — заместителями звуков.</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 Усвоение понятий слог, слово, звук, предложение.</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 Дифференцирование звуков по признакам твердости, звонкости, мягкости, глухости, овладевание навыками деления слов на слоги.</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Лексические темы:</w:t>
            </w:r>
            <w:r>
              <w:rPr>
                <w:rFonts w:ascii="Times New Roman" w:eastAsia="Times New Roman" w:hAnsi="Times New Roman" w:cs="Times New Roman"/>
                <w:sz w:val="28"/>
                <w:szCs w:val="28"/>
                <w:lang w:eastAsia="ru-RU"/>
              </w:rPr>
              <w:t xml:space="preserve"> «Осень», «Деревья и листья»,  «Овощи», «Фрукты», «Насекомые», «Перелетные птицы», «Лес. Грибы. Ягоды»,  «Домашние животные и их детеныши».</w:t>
            </w:r>
          </w:p>
        </w:tc>
      </w:tr>
      <w:tr w:rsidR="006C628F">
        <w:tc>
          <w:tcPr>
            <w:tcW w:w="226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spacing w:after="0"/>
              <w:ind w:left="175"/>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val="en-GB" w:eastAsia="ru-RU"/>
              </w:rPr>
              <w:lastRenderedPageBreak/>
              <w:t>II</w:t>
            </w:r>
          </w:p>
          <w:p w:rsidR="006C628F" w:rsidRDefault="00F11D6D">
            <w:pPr>
              <w:spacing w:after="0"/>
              <w:ind w:left="175"/>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декабрь, январь, февраль</w:t>
            </w:r>
          </w:p>
          <w:p w:rsidR="006C628F" w:rsidRDefault="006C628F">
            <w:pPr>
              <w:spacing w:after="0"/>
              <w:ind w:left="851" w:firstLine="283"/>
              <w:rPr>
                <w:rFonts w:ascii="Times New Roman" w:eastAsia="Times New Roman" w:hAnsi="Times New Roman" w:cs="Times New Roman"/>
                <w:sz w:val="28"/>
                <w:szCs w:val="28"/>
                <w:lang w:eastAsia="ru-RU"/>
              </w:rPr>
            </w:pPr>
          </w:p>
        </w:tc>
        <w:tc>
          <w:tcPr>
            <w:tcW w:w="75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spacing w:after="0"/>
              <w:ind w:left="175" w:firstLine="283"/>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Формирование лексико-грамматических средств языка и развитие связной речи</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 Расширение словарного запаса. Воспитание навыка словообразования:</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а) закрепление знаний детей о различных свойствах предметов. Образование сравнительной степени прилагательных. Усвоение простых случаев переносного значения слов (вьюга злится; ветер бушует, воет; лес уснул). Многозначность слов: снег идет, человек идет, поезд идет, часы идут;</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б) образование сложных (снегопад) и родственных (снег, снеговик, снежинка, снежок) слов;</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подбор однородных определений (зима снежная, холодная, суровая; весна ранняя, теплая, дождливая); сказуемых (снег падает, ложится, идет; снежинки летят, кружатся, вьются; дождь моросит, шумит, шелестит, стучит по крыше); усвоение слов с противоположным значением (дом высокий, низкий; улица длинная, короткая).</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 Закрепление правильного употребления грамматических категорий.</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 Закрепление навыка употребления в речи предложений с однородными членами. Правильность их согласования.</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4. Составление рассказа о любой игрушке с использованием описательных приемов в самостоятельной речи.</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 Практическое употребление в речи глаголов с изменяющейся основой (иду — пошел).</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 Употребление в речи глаголов в форме будущего простого и сложного времени с частицей - ся и без нее (буду кататься — покатаюсь; буду купаться — искупаюсь; буду учиться — поучусь):</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 Самостоятельное использование предлогов для обозначения совместности действия, пространственного расположения предметов. Употребление сложных предлогов из-за, из-под.</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 Введение в самостоятельную речь названий профессий и действий, связанных с ними. Формирование самостоятельных высказываний в виде небольших рассказов о людях разных профессий .</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9. Употребление в речи простых и сложных предложений со значением противопоставления (с союзами а, но), разделения (с союзом или). Например: Зимой деревья голые, а весной появляются листочки. Наша семья большая, а Танина — маленькая; Физкультурники выйдут на площадь или на улицу.</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10. Употребление в речи целевых, временных, причинных конструкций в соответствии с вопросами когда? почему? зачем?</w:t>
            </w:r>
          </w:p>
          <w:p w:rsidR="006C628F" w:rsidRDefault="00F11D6D">
            <w:pPr>
              <w:spacing w:after="0"/>
              <w:ind w:left="175" w:firstLine="283"/>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Формирование правильного звукопроизношения</w:t>
            </w:r>
          </w:p>
          <w:p w:rsidR="006C628F" w:rsidRDefault="00F11D6D">
            <w:pPr>
              <w:spacing w:after="0"/>
              <w:ind w:left="175" w:firstLine="283"/>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и обучение элементам грамоты</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 Закрепление навыков деления слов на слоги с помощью наглядно-графических схем (длинная полоска обозначает само слово, короткие полоски — слоги в нем, круглые фишки разного цвета: красные, зеленые, синие — звуки).</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 Изучение букв, соответствующих гласным [а], [у],</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[0], [и] и согласным звукам [м], [п], [т], [к], [с].</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 Сложение из букв разрезной азбуки слогов типа па, са, му, ту, а также простых односложных слов типа суп, мак.</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 Обучение в игровой форме придумывать по заданному количеству хлопков слово, а по заданному слогу целое слово, добавлять недостающий слог в двух -трехсложное слово, отбирать картинки, в названии которых имеется 1—</w:t>
            </w:r>
            <w:r>
              <w:rPr>
                <w:rFonts w:ascii="Times New Roman" w:eastAsia="Times New Roman" w:hAnsi="Times New Roman" w:cs="Times New Roman"/>
                <w:sz w:val="28"/>
                <w:szCs w:val="28"/>
                <w:lang w:eastAsia="ru-RU"/>
              </w:rPr>
              <w:lastRenderedPageBreak/>
              <w:t>3 слога. По мере знакомства с буквами они записываются в схему слова.</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Лексические темы</w:t>
            </w:r>
            <w:r>
              <w:rPr>
                <w:rFonts w:ascii="Times New Roman" w:eastAsia="Times New Roman" w:hAnsi="Times New Roman" w:cs="Times New Roman"/>
                <w:sz w:val="28"/>
                <w:szCs w:val="28"/>
                <w:lang w:eastAsia="ru-RU"/>
              </w:rPr>
              <w:t>: «Одежда. Обувь. Головные уборы», «Зима», «Новогодний праздник», «Дикие животные и их детеныши»,  «Семья», «Мебель», «Посуда», «Животные жарких стран», «Инструменты», «Морские, речные и аквариумные обитатели», «День Защитников Отечества», «Транспорт».</w:t>
            </w:r>
          </w:p>
        </w:tc>
      </w:tr>
      <w:tr w:rsidR="006C628F">
        <w:tc>
          <w:tcPr>
            <w:tcW w:w="226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spacing w:after="0"/>
              <w:ind w:left="175"/>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val="en-GB" w:eastAsia="ru-RU"/>
              </w:rPr>
              <w:lastRenderedPageBreak/>
              <w:t>III</w:t>
            </w:r>
          </w:p>
          <w:p w:rsidR="006C628F" w:rsidRDefault="00F11D6D">
            <w:pPr>
              <w:spacing w:after="0"/>
              <w:ind w:left="175"/>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период</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март, апрель, май</w:t>
            </w:r>
          </w:p>
        </w:tc>
        <w:tc>
          <w:tcPr>
            <w:tcW w:w="75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spacing w:after="0"/>
              <w:ind w:left="175" w:firstLine="283"/>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Формирование лексико-грамматических средств языка и связной речи</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 Расширение словарного запаса. Воспитание навыка</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словообразования:</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а) подбор однородных определений, дополнений, сказуемых (дом — строят, красят, ломают; красят — крышу, стену, забор, потолок, двери). Самостоятельная постановка вопросов («Весна какая?», «Дом какой?», «Солнышко какое?»); закрепление слов-антонимов (Улица какая? Чистая (грязная), широкая (узкая), знакомая (незнакомая)» и т. д.);</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б) образование сравнительной степени прилагательных (шире, уже, грязнее, светлее, чище);</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образование существительных от глаголов (учить — учитель; воспитывать — воспитатель; убирать — уборщица; регулировать — регулировщик; строить — строитель и т. д.).</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 Закрепление правильного употребления грамматических категорий.</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 Практическое усвоение и употребление в речи предлогов над, между, из-за, из-под, выражающих пространственное расположение предметов.</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 Практическое усвоение согласования числительных с существительными (3 куклы — 5 кукол; 2 медведя — 5 медведей); прилагательных и числительных с существительными (5 белых медведей, много ловких обезьян).</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5. Закрепление навыка последовательной передачи содержания литературного текста. Использование диалога как средства отражения выразительной и интонационной окраски речи разных героев. Умение самостоятельно придумывать события, дополнительные эпизоды при </w:t>
            </w:r>
            <w:r>
              <w:rPr>
                <w:rFonts w:ascii="Times New Roman" w:eastAsia="Times New Roman" w:hAnsi="Times New Roman" w:cs="Times New Roman"/>
                <w:sz w:val="28"/>
                <w:szCs w:val="28"/>
                <w:lang w:eastAsia="ru-RU"/>
              </w:rPr>
              <w:lastRenderedPageBreak/>
              <w:t>составлении рассказа по картинке. Особое внимание уделяется логике развития сюжета, эмоциональной передаче переживаний действующих лиц. Воспитание внимательного и доброжелательного отношения к ответам других детей. Умение придумывать и составлять загадки путем использования приема сравнения.</w:t>
            </w:r>
          </w:p>
          <w:p w:rsidR="006C628F" w:rsidRDefault="00F11D6D">
            <w:pPr>
              <w:spacing w:after="0"/>
              <w:ind w:left="175" w:firstLine="283"/>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Формирование правильного звукопроизношения</w:t>
            </w:r>
          </w:p>
          <w:p w:rsidR="006C628F" w:rsidRDefault="00F11D6D">
            <w:pPr>
              <w:spacing w:after="0"/>
              <w:ind w:left="175" w:firstLine="283"/>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и обучение элементам грамоты</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 Расширение объема изучаемых звуков: [с]— [ш],</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 [л], [с], [з], [ц], [ч], [ш] и букв.</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 Проведение анализа и синтеза: односложных слов со стечением согласных типа стол, шарф; двухсложных слов со стечением согласных в середине слова (кошка), в начале (стакан); трехсложных слов типа панама, капуста, стаканы.</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 Нахождение пропущенных букв в напечатанных карточках.</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 Чтение слогов в лентах-полосках, составление из этих слогов слова, слитное их чтение с объяснением смысла прочитанного.</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 Преобразование слогов в слово: ко — шко — школа.</w:t>
            </w:r>
          </w:p>
          <w:p w:rsidR="006C628F" w:rsidRDefault="00F11D6D">
            <w:pPr>
              <w:spacing w:after="0"/>
              <w:ind w:left="175"/>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Лексические темы</w:t>
            </w:r>
            <w:r>
              <w:rPr>
                <w:rFonts w:ascii="Times New Roman" w:eastAsia="Times New Roman" w:hAnsi="Times New Roman" w:cs="Times New Roman"/>
                <w:sz w:val="28"/>
                <w:szCs w:val="28"/>
                <w:lang w:eastAsia="ru-RU"/>
              </w:rPr>
              <w:t>: «Весна», «Мамин праздник», «Перелетные птицы весной», «Растения и животные весной»,  «Наша страна», «Профессии», «Наш дом», «Сад — огород - лес», «Человек», «Школа», «Лето». Повторение ранее пройденных тем.</w:t>
            </w:r>
          </w:p>
        </w:tc>
      </w:tr>
    </w:tbl>
    <w:p w:rsidR="006C628F" w:rsidRDefault="006C628F">
      <w:pPr>
        <w:spacing w:after="0"/>
        <w:rPr>
          <w:rFonts w:ascii="Times New Roman" w:eastAsia="Times New Roman" w:hAnsi="Times New Roman" w:cs="Times New Roman"/>
          <w:color w:val="000000"/>
          <w:sz w:val="28"/>
          <w:szCs w:val="28"/>
          <w:lang w:eastAsia="ru-RU"/>
        </w:rPr>
      </w:pPr>
    </w:p>
    <w:p w:rsidR="006C628F" w:rsidRDefault="00F11D6D">
      <w:pPr>
        <w:spacing w:after="0"/>
        <w:ind w:left="851" w:firstLine="283"/>
        <w:rPr>
          <w:rFonts w:ascii="Times New Roman" w:eastAsia="Calibri" w:hAnsi="Times New Roman" w:cs="Times New Roman"/>
          <w:i/>
          <w:sz w:val="28"/>
          <w:szCs w:val="28"/>
        </w:rPr>
      </w:pPr>
      <w:r>
        <w:rPr>
          <w:rFonts w:ascii="Times New Roman" w:eastAsia="Calibri" w:hAnsi="Times New Roman" w:cs="Times New Roman"/>
          <w:i/>
          <w:sz w:val="28"/>
          <w:szCs w:val="28"/>
        </w:rPr>
        <w:t>Перспективное Комплексно -тематическое планирование в подготовительной группе  для детей с ТНР  представлено в  приложении № 2.</w:t>
      </w:r>
    </w:p>
    <w:p w:rsidR="006C628F" w:rsidRDefault="00F11D6D">
      <w:pPr>
        <w:shd w:val="clear" w:color="auto" w:fill="FFFFFF"/>
        <w:spacing w:beforeAutospacing="1" w:afterAutospacing="1" w:line="240" w:lineRule="auto"/>
        <w:ind w:left="851" w:firstLine="283"/>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w:t>
      </w:r>
      <w:r>
        <w:rPr>
          <w:rFonts w:ascii="Times New Roman" w:eastAsia="Times New Roman" w:hAnsi="Times New Roman" w:cs="Times New Roman"/>
          <w:b/>
          <w:bCs/>
          <w:color w:val="000000"/>
          <w:sz w:val="28"/>
          <w:szCs w:val="28"/>
          <w:lang w:eastAsia="ru-RU"/>
        </w:rPr>
        <w:t>В итоге логопедической работы дети должны научиться:</w:t>
      </w:r>
      <w:r>
        <w:rPr>
          <w:rFonts w:ascii="Times New Roman" w:eastAsia="Times New Roman" w:hAnsi="Times New Roman" w:cs="Times New Roman"/>
          <w:color w:val="000000"/>
          <w:sz w:val="28"/>
          <w:szCs w:val="28"/>
          <w:lang w:eastAsia="ru-RU"/>
        </w:rPr>
        <w:t> </w:t>
      </w:r>
      <w:r>
        <w:rPr>
          <w:rFonts w:ascii="Times New Roman" w:eastAsia="Times New Roman" w:hAnsi="Times New Roman" w:cs="Times New Roman"/>
          <w:color w:val="000000"/>
          <w:sz w:val="28"/>
          <w:szCs w:val="28"/>
          <w:lang w:eastAsia="ru-RU"/>
        </w:rPr>
        <w:br/>
        <w:t>      • понимать обращенную речь в соответствии с параметрами возрастной нормы;</w:t>
      </w:r>
      <w:r>
        <w:rPr>
          <w:rFonts w:ascii="Times New Roman" w:eastAsia="Times New Roman" w:hAnsi="Times New Roman" w:cs="Times New Roman"/>
          <w:color w:val="000000"/>
          <w:sz w:val="28"/>
          <w:szCs w:val="28"/>
          <w:lang w:eastAsia="ru-RU"/>
        </w:rPr>
        <w:br/>
        <w:t>      • фонетически правильно оформлять звуковую сторону речи;</w:t>
      </w:r>
      <w:r>
        <w:rPr>
          <w:rFonts w:ascii="Times New Roman" w:eastAsia="Times New Roman" w:hAnsi="Times New Roman" w:cs="Times New Roman"/>
          <w:color w:val="000000"/>
          <w:sz w:val="28"/>
          <w:szCs w:val="28"/>
          <w:lang w:eastAsia="ru-RU"/>
        </w:rPr>
        <w:br/>
        <w:t>      • правильно передавать слоговую структуру слов, используемых в самостоятельной речи;</w:t>
      </w:r>
      <w:r>
        <w:rPr>
          <w:rFonts w:ascii="Times New Roman" w:eastAsia="Times New Roman" w:hAnsi="Times New Roman" w:cs="Times New Roman"/>
          <w:color w:val="000000"/>
          <w:sz w:val="28"/>
          <w:szCs w:val="28"/>
          <w:lang w:eastAsia="ru-RU"/>
        </w:rPr>
        <w:br/>
        <w:t>      • пользоваться в самостоятельной речи простыми распространенными и сложными предложениями, владеть навыками объединения их в рассказ;</w:t>
      </w:r>
      <w:r>
        <w:rPr>
          <w:rFonts w:ascii="Times New Roman" w:eastAsia="Times New Roman" w:hAnsi="Times New Roman" w:cs="Times New Roman"/>
          <w:color w:val="000000"/>
          <w:sz w:val="28"/>
          <w:szCs w:val="28"/>
          <w:lang w:eastAsia="ru-RU"/>
        </w:rPr>
        <w:br/>
        <w:t>      • владеть элементарными навыками пересказа;</w:t>
      </w:r>
      <w:r>
        <w:rPr>
          <w:rFonts w:ascii="Times New Roman" w:eastAsia="Times New Roman" w:hAnsi="Times New Roman" w:cs="Times New Roman"/>
          <w:color w:val="000000"/>
          <w:sz w:val="28"/>
          <w:szCs w:val="28"/>
          <w:lang w:eastAsia="ru-RU"/>
        </w:rPr>
        <w:br/>
        <w:t>      • владеть навыками диалогической речи;</w:t>
      </w:r>
      <w:r>
        <w:rPr>
          <w:rFonts w:ascii="Times New Roman" w:eastAsia="Times New Roman" w:hAnsi="Times New Roman" w:cs="Times New Roman"/>
          <w:color w:val="000000"/>
          <w:sz w:val="28"/>
          <w:szCs w:val="28"/>
          <w:lang w:eastAsia="ru-RU"/>
        </w:rPr>
        <w:br/>
        <w:t xml:space="preserve">      • владеть навыками словообразования: продуцировать названия </w:t>
      </w:r>
      <w:r>
        <w:rPr>
          <w:rFonts w:ascii="Times New Roman" w:eastAsia="Times New Roman" w:hAnsi="Times New Roman" w:cs="Times New Roman"/>
          <w:color w:val="000000"/>
          <w:sz w:val="28"/>
          <w:szCs w:val="28"/>
          <w:lang w:eastAsia="ru-RU"/>
        </w:rPr>
        <w:lastRenderedPageBreak/>
        <w:t>существительных от глаголов, прилагательных от существительных и глаголов, уменьшительно-ласкательных и увеличительных форм существительных и проч.;</w:t>
      </w:r>
      <w:r>
        <w:rPr>
          <w:rFonts w:ascii="Times New Roman" w:eastAsia="Times New Roman" w:hAnsi="Times New Roman" w:cs="Times New Roman"/>
          <w:color w:val="000000"/>
          <w:sz w:val="28"/>
          <w:szCs w:val="28"/>
          <w:lang w:eastAsia="ru-RU"/>
        </w:rPr>
        <w:br/>
        <w:t>      • грамматически правильно оформлять самостоятельную речь в соответствии с нормами языка. Падежные, родовидовые окончания слов должны проговариваться четко; простые и почти все сложные предлоги — употребляться адекватно;</w:t>
      </w:r>
      <w:r>
        <w:rPr>
          <w:rFonts w:ascii="Times New Roman" w:eastAsia="Times New Roman" w:hAnsi="Times New Roman" w:cs="Times New Roman"/>
          <w:color w:val="000000"/>
          <w:sz w:val="28"/>
          <w:szCs w:val="28"/>
          <w:lang w:eastAsia="ru-RU"/>
        </w:rPr>
        <w:br/>
        <w:t>      • использовать в спонтанном общении слова различных лексико-грамматических категорий (существительных, глаголов, наречий, прилагательных, местоимений ит. д.);</w:t>
      </w:r>
      <w:r>
        <w:rPr>
          <w:rFonts w:ascii="Times New Roman" w:eastAsia="Times New Roman" w:hAnsi="Times New Roman" w:cs="Times New Roman"/>
          <w:color w:val="000000"/>
          <w:sz w:val="28"/>
          <w:szCs w:val="28"/>
          <w:lang w:eastAsia="ru-RU"/>
        </w:rPr>
        <w:br/>
        <w:t>      • владеть элементами грамоты: «навыками чтения и печатания некоторых букв, слогов, слов и коротких предложений в пределах программы.</w:t>
      </w:r>
      <w:r>
        <w:rPr>
          <w:rFonts w:ascii="Times New Roman" w:eastAsia="Times New Roman" w:hAnsi="Times New Roman" w:cs="Times New Roman"/>
          <w:color w:val="000000"/>
          <w:sz w:val="28"/>
          <w:szCs w:val="28"/>
          <w:lang w:eastAsia="ru-RU"/>
        </w:rPr>
        <w:br/>
        <w:t>      В дальнейшем осуществляется совершенствование всех компонентов языковой системы</w:t>
      </w:r>
      <w:bookmarkStart w:id="0" w:name="H"/>
      <w:bookmarkEnd w:id="0"/>
      <w:r>
        <w:rPr>
          <w:rFonts w:ascii="Times New Roman" w:eastAsia="Times New Roman" w:hAnsi="Times New Roman" w:cs="Times New Roman"/>
          <w:color w:val="000000"/>
          <w:sz w:val="28"/>
          <w:szCs w:val="28"/>
          <w:lang w:eastAsia="ru-RU"/>
        </w:rPr>
        <w:t>.</w:t>
      </w:r>
    </w:p>
    <w:p w:rsidR="006C628F" w:rsidRDefault="006C628F">
      <w:pPr>
        <w:spacing w:after="0"/>
        <w:ind w:left="851" w:firstLine="283"/>
        <w:jc w:val="center"/>
        <w:rPr>
          <w:rFonts w:ascii="Times New Roman" w:eastAsia="Calibri" w:hAnsi="Times New Roman" w:cs="Times New Roman"/>
          <w:b/>
          <w:sz w:val="28"/>
          <w:szCs w:val="28"/>
        </w:rPr>
      </w:pPr>
    </w:p>
    <w:p w:rsidR="006C628F" w:rsidRDefault="00F11D6D">
      <w:pPr>
        <w:spacing w:after="0"/>
        <w:ind w:left="851" w:firstLine="283"/>
        <w:jc w:val="center"/>
        <w:rPr>
          <w:rFonts w:ascii="Times New Roman" w:eastAsia="Calibri" w:hAnsi="Times New Roman" w:cs="Times New Roman"/>
          <w:b/>
          <w:sz w:val="28"/>
          <w:szCs w:val="28"/>
        </w:rPr>
      </w:pPr>
      <w:r>
        <w:rPr>
          <w:rFonts w:ascii="Times New Roman" w:eastAsia="Calibri" w:hAnsi="Times New Roman" w:cs="Times New Roman"/>
          <w:b/>
          <w:sz w:val="28"/>
          <w:szCs w:val="28"/>
        </w:rPr>
        <w:t xml:space="preserve">2.5. Особенности психолого-педагогической работы воспитателя </w:t>
      </w:r>
    </w:p>
    <w:p w:rsidR="006C628F" w:rsidRDefault="00F11D6D">
      <w:pPr>
        <w:spacing w:after="0"/>
        <w:ind w:left="851" w:firstLine="283"/>
        <w:jc w:val="center"/>
        <w:rPr>
          <w:rFonts w:ascii="Times New Roman" w:eastAsia="Calibri" w:hAnsi="Times New Roman" w:cs="Times New Roman"/>
          <w:b/>
          <w:sz w:val="28"/>
          <w:szCs w:val="28"/>
        </w:rPr>
      </w:pPr>
      <w:r>
        <w:rPr>
          <w:rFonts w:ascii="Times New Roman" w:eastAsia="Calibri" w:hAnsi="Times New Roman" w:cs="Times New Roman"/>
          <w:b/>
          <w:sz w:val="28"/>
          <w:szCs w:val="28"/>
        </w:rPr>
        <w:t>в группе с детьми с ТНР</w:t>
      </w:r>
    </w:p>
    <w:p w:rsidR="006C628F" w:rsidRDefault="00F11D6D">
      <w:pPr>
        <w:spacing w:after="0"/>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В задачу воспитателя детского сада логопедической группы для детей с нарушениями речи входит обязательное выполнение требований примерной образовательной программы, а также решения коррекционных задач в соответствии с программой логопедической работы, направленных на устранение недостатков в сенсорной, аффективно-волевой, интеллектуальной сферах, обусловленных особенностями речевого дефекта. При этом воспитатель направляет свое внимание не только на коррекцию имеющихся отклонений в умственном и физическом развитии, но и на дальнейшее развитие и совершенствование деятельности сохранных анализаторов.</w:t>
      </w:r>
    </w:p>
    <w:p w:rsidR="006C628F" w:rsidRDefault="00F11D6D">
      <w:pPr>
        <w:spacing w:after="0"/>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Компенсация речевого  недоразвития ребенка, его социальная адаптация и подготовка к дальнейшему обучению в школе диктуют необходимость овладения теми же видами деятельности, которые предусмотрены примерной образовательной программой массового детского сада.</w:t>
      </w:r>
    </w:p>
    <w:p w:rsidR="006C628F" w:rsidRDefault="00F11D6D">
      <w:pPr>
        <w:spacing w:after="0"/>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В процессе овладения этими видами деятельности воспитатель должен учитывать индивидуально-типологические особенности детей с нарушениями речи, способствовать развитию восприятия, мнестических процессов, мотивации, доступных форм мышления.</w:t>
      </w:r>
    </w:p>
    <w:p w:rsidR="006C628F" w:rsidRDefault="00F11D6D">
      <w:pPr>
        <w:spacing w:after="0"/>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Особое внимание должно уделяться развитию познавательных интересов детей. При этом необходимо учитывать своеобразное отставание в формировании познавательной активности, которое складывается у детей под влиянием речевого нарушения, сужения коммуникативных контактов с окружающими, неправильных приемов семейного воспитания и других причин.</w:t>
      </w:r>
    </w:p>
    <w:p w:rsidR="006C628F" w:rsidRDefault="00F11D6D">
      <w:pPr>
        <w:spacing w:after="0"/>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Воспитатель должен уметь создать доброжелательную обстановку в детском коллективе, укрепить веры в собственные возможности, снять отрицательные </w:t>
      </w:r>
      <w:r>
        <w:rPr>
          <w:rFonts w:ascii="Times New Roman" w:eastAsia="Calibri" w:hAnsi="Times New Roman" w:cs="Times New Roman"/>
          <w:sz w:val="28"/>
          <w:szCs w:val="28"/>
        </w:rPr>
        <w:lastRenderedPageBreak/>
        <w:t>переживания, связанные с речевой неполноценностью, формировать интерес к различной образовательной деятельности. Реализация указанных задач возможна на основе хороших знаний возрастных и индивидуальных психофизиологических особенностей детей.</w:t>
      </w:r>
    </w:p>
    <w:p w:rsidR="006C628F" w:rsidRDefault="00F11D6D">
      <w:pPr>
        <w:spacing w:after="0"/>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Воспитатель должен уметь анализировать различные негативные проявления поведения ребенка, вовремя замечать признаки агрессивности, конфликтности или повышенной утомляемости, истощаемости, пассивности и вялости, в связи с этим предъявлять различные требования, осуществляя личностно ориентированный подход к речи и поведению ребенка. Правильно организованное психолого-педагогическое воздействие воспитателя в значительном большинстве случаев предупреждает появление стойких нежелательных отклонений в поведении, формирует в группе коллективные, социально приемлемые отношения.</w:t>
      </w:r>
    </w:p>
    <w:p w:rsidR="006C628F" w:rsidRDefault="00F11D6D">
      <w:pPr>
        <w:spacing w:after="0"/>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В задачу воспитателя входит повседневное наблюдение за состоянием речевой деятельности детей в каждом периоде коррекционного процесса, контроль за их речевой активностью, за правильным употреблением в речи тех звуков, лексико-грамматических конструкций, словоформ, которые были сформированы и закреплены в процессе  логопедической образовательной деятельности.</w:t>
      </w:r>
    </w:p>
    <w:p w:rsidR="006C628F" w:rsidRDefault="00F11D6D">
      <w:pPr>
        <w:spacing w:after="0"/>
        <w:ind w:left="851" w:right="283"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Работа воспитателя по развитию речи теснейшим образом коррелирует с деятельностью логопеда. Например, в процессе обучения рисованию у детей формируется первичное представление о названиях основных цветов и их оттенков. Впоследствии на своих занятиях логопед учит детей правильному согласованию качественных прилагательных (названий цветов) с именами существительными. Аналогичным образом происходит и усвоение элементарных математических представлений: воспитатель учит детей считать, определять простые  категории величины предметов, а логопед формирует навыки правильного грамматического оформления сочетаний существительных с числительными. Наряду с этим воспитатель уделяет большое внимание развитию у детей мелкой моторики. Этому могут способствовать игры с мелкими предметами, складывание мозаик и пазлов, игры с песком и водой, а также тренировочные упражнения с предметами, имеющими шнуровку, пуговицы.молнии и т.п. Реализуя вышеперечисленные направления работы, важно помнить о необходимости постоянного поощрения деятельности детей, имеющих такое сложное нарушение, как ОНР.</w:t>
      </w:r>
    </w:p>
    <w:p w:rsidR="006C628F" w:rsidRDefault="00F11D6D">
      <w:pPr>
        <w:spacing w:after="0"/>
        <w:ind w:left="851" w:right="283"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Задания и игры по всем разделам речевого развития (индивидуальные и коллективные),рекомендуемые логопедом к проведению воспитателем с детьми, отражены в тетради взаимосвязи между данными педагогами.</w:t>
      </w:r>
    </w:p>
    <w:p w:rsidR="006C628F" w:rsidRDefault="006C628F">
      <w:pPr>
        <w:spacing w:after="0"/>
        <w:ind w:left="851" w:firstLine="283"/>
        <w:jc w:val="center"/>
        <w:rPr>
          <w:rFonts w:ascii="Times New Roman" w:eastAsia="Calibri" w:hAnsi="Times New Roman" w:cs="Times New Roman"/>
          <w:b/>
          <w:sz w:val="28"/>
          <w:szCs w:val="28"/>
        </w:rPr>
      </w:pPr>
    </w:p>
    <w:p w:rsidR="006C628F" w:rsidRDefault="00F11D6D">
      <w:pPr>
        <w:spacing w:after="0"/>
        <w:ind w:left="851" w:firstLine="283"/>
        <w:jc w:val="center"/>
        <w:rPr>
          <w:rFonts w:ascii="Times New Roman" w:eastAsia="Calibri" w:hAnsi="Times New Roman" w:cs="Times New Roman"/>
          <w:b/>
          <w:sz w:val="28"/>
          <w:szCs w:val="28"/>
        </w:rPr>
      </w:pPr>
      <w:r>
        <w:rPr>
          <w:rFonts w:ascii="Times New Roman" w:eastAsia="Calibri" w:hAnsi="Times New Roman" w:cs="Times New Roman"/>
          <w:b/>
          <w:sz w:val="28"/>
          <w:szCs w:val="28"/>
        </w:rPr>
        <w:lastRenderedPageBreak/>
        <w:t>2.6.  Взаимодействие с семьями воспитанников</w:t>
      </w:r>
    </w:p>
    <w:p w:rsidR="006C628F" w:rsidRDefault="00F11D6D">
      <w:pPr>
        <w:spacing w:after="0"/>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Вопросам взаимосвязи детского сада с семьей в последнее время уделяется все большее внимание, так как личность ребенка формируется, прежде всего, в семье и семейных отношениях. В дошкольных учреждениях создаются условия, имитирующие домашние, к образовательно-воспитательному процессу привлекаются родители, которые участвуют в организованной образовательной деятельности, интегрированных занятиях, спортивных праздниках, викторинах, вечерах досуга, театрализованных представлениях, экскурсиях. Педагоги работают над созданием единого сообщества, объединяющего взрослых и детей. Для родителей проводятся тематические родительские собрания и круглые столы, семинары, мастер-классы, организуются диспуты, создаются библиотеки специальной литературы в каждой группе ДОУ. </w:t>
      </w:r>
    </w:p>
    <w:p w:rsidR="006C628F" w:rsidRDefault="00F11D6D">
      <w:pPr>
        <w:spacing w:after="0"/>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В логопедической группе учитель-логопед и другие специалисты пытаются привлечь родителей к коррекционно-развивающей работе через систему методических рекомендаций. Эти рекомендации родители получают в устной форме и еженедельно по пятницам в письменной форме в специальных тетрадях. Рекомендации родителям по организации домашней работы с детьми необходимы для того, чтобы как можно скорее ликвидировать отставание детей — как в речевом, так и в общем развитии. </w:t>
      </w:r>
    </w:p>
    <w:p w:rsidR="006C628F" w:rsidRDefault="00F11D6D">
      <w:pPr>
        <w:spacing w:after="0"/>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Методические рекомендации, данные в тетрадях, подскажут родителям, в какое время лучше организовать совместную игровую деятельность с ребенком, во что и как следует играть с ребенком дома. Они предоставят дошкольнику возможность занять активную позицию, вступить в диалог с окружающим миром, найти ответы на многие вопросы с помощью взрослого. Так, родители смогут предложить ребенку поиграть в различные подвижные игры, проведут пальчиковую гимнастику, прочитают и стихи, помогут научиться лепить и рисовать, составлять рассказы и отгадывать загадки. Выполняя с ребенком предложенные задания, наблюдая, рассматривая, играя, взрослые разовьют его речь, зрительное и слуховое внимание, память и мышление, что станет залогом успешного обучения ребенка в школе. Задания в тетрадях должны быть подобраны логопедом в соответствии с изучаемыми в логопедических группах детского сада лексическими темами и требованиями программы.</w:t>
      </w:r>
    </w:p>
    <w:p w:rsidR="006C628F" w:rsidRDefault="00F11D6D">
      <w:pPr>
        <w:spacing w:after="0"/>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Для детей логопедической группы родители должны стремиться создавать такие ситуации, которые будут побуждать детей применять знания и умения, имеющиеся в их жизненном багаже. Родители должны стимулировать познавательную активность детей, создавать творческие игровые ситуации. Работа с детьми седьмого года жизни строится на систематизации полученных </w:t>
      </w:r>
      <w:r>
        <w:rPr>
          <w:rFonts w:ascii="Times New Roman" w:eastAsia="Calibri" w:hAnsi="Times New Roman" w:cs="Times New Roman"/>
          <w:sz w:val="28"/>
          <w:szCs w:val="28"/>
        </w:rPr>
        <w:lastRenderedPageBreak/>
        <w:t xml:space="preserve">ранее знаний, что создаст предпосылки для успешной подготовки детей к обучению в школе. </w:t>
      </w:r>
    </w:p>
    <w:p w:rsidR="006C628F" w:rsidRDefault="00F11D6D">
      <w:pPr>
        <w:spacing w:after="0"/>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На эти особенности организации домашних занятий с детьми каждой возрастной группы родителей должен нацеливать логопед на своих консультативных приемах, в материалах на стендах и в папках «Советы логопеда».</w:t>
      </w:r>
    </w:p>
    <w:p w:rsidR="006C628F" w:rsidRDefault="00F11D6D" w:rsidP="00B46109">
      <w:pPr>
        <w:spacing w:after="0"/>
        <w:ind w:left="851" w:firstLine="283"/>
        <w:rPr>
          <w:rFonts w:ascii="Times New Roman" w:eastAsia="Calibri" w:hAnsi="Times New Roman" w:cs="Times New Roman"/>
          <w:sz w:val="28"/>
          <w:szCs w:val="28"/>
        </w:rPr>
      </w:pPr>
      <w:r>
        <w:rPr>
          <w:rFonts w:ascii="Times New Roman" w:eastAsia="Calibri" w:hAnsi="Times New Roman" w:cs="Times New Roman"/>
          <w:sz w:val="28"/>
          <w:szCs w:val="28"/>
        </w:rPr>
        <w:t xml:space="preserve">План работы с родителями   логопедической группы МАДОУ «Детский сад №127» на 2021-2022 учебный год представлен в </w:t>
      </w:r>
      <w:r>
        <w:rPr>
          <w:rFonts w:ascii="Times New Roman" w:eastAsia="Calibri" w:hAnsi="Times New Roman" w:cs="Times New Roman"/>
          <w:i/>
          <w:sz w:val="28"/>
          <w:szCs w:val="28"/>
        </w:rPr>
        <w:t>приложении № 3</w:t>
      </w:r>
    </w:p>
    <w:p w:rsidR="00B46109" w:rsidRDefault="00B46109">
      <w:pPr>
        <w:shd w:val="clear" w:color="auto" w:fill="FFFFFF"/>
        <w:spacing w:after="0" w:line="240" w:lineRule="auto"/>
        <w:ind w:left="851" w:firstLine="283"/>
        <w:jc w:val="center"/>
        <w:rPr>
          <w:rFonts w:ascii="Times New Roman" w:eastAsia="Times New Roman" w:hAnsi="Times New Roman" w:cs="Times New Roman"/>
          <w:b/>
          <w:color w:val="000000"/>
          <w:sz w:val="28"/>
          <w:szCs w:val="28"/>
          <w:lang w:eastAsia="ru-RU"/>
        </w:rPr>
      </w:pPr>
    </w:p>
    <w:p w:rsidR="00B46109" w:rsidRDefault="00B46109">
      <w:pPr>
        <w:shd w:val="clear" w:color="auto" w:fill="FFFFFF"/>
        <w:spacing w:after="0" w:line="240" w:lineRule="auto"/>
        <w:ind w:left="851" w:firstLine="283"/>
        <w:jc w:val="center"/>
        <w:rPr>
          <w:rFonts w:ascii="Times New Roman" w:eastAsia="Times New Roman" w:hAnsi="Times New Roman" w:cs="Times New Roman"/>
          <w:b/>
          <w:color w:val="000000"/>
          <w:sz w:val="28"/>
          <w:szCs w:val="28"/>
          <w:lang w:eastAsia="ru-RU"/>
        </w:rPr>
      </w:pPr>
    </w:p>
    <w:p w:rsidR="006C628F" w:rsidRDefault="00F11D6D">
      <w:pPr>
        <w:shd w:val="clear" w:color="auto" w:fill="FFFFFF"/>
        <w:spacing w:after="0" w:line="240" w:lineRule="auto"/>
        <w:ind w:left="851" w:firstLine="283"/>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val="en-US" w:eastAsia="ru-RU"/>
        </w:rPr>
        <w:t>III</w:t>
      </w:r>
      <w:r>
        <w:rPr>
          <w:rFonts w:ascii="Times New Roman" w:eastAsia="Times New Roman" w:hAnsi="Times New Roman" w:cs="Times New Roman"/>
          <w:b/>
          <w:color w:val="000000"/>
          <w:sz w:val="28"/>
          <w:szCs w:val="28"/>
          <w:lang w:eastAsia="ru-RU"/>
        </w:rPr>
        <w:t xml:space="preserve">. Организационный раздел  </w:t>
      </w:r>
    </w:p>
    <w:p w:rsidR="006C628F" w:rsidRDefault="006C628F">
      <w:pPr>
        <w:shd w:val="clear" w:color="auto" w:fill="FFFFFF"/>
        <w:spacing w:after="0" w:line="240" w:lineRule="auto"/>
        <w:ind w:left="851" w:firstLine="283"/>
        <w:jc w:val="center"/>
        <w:rPr>
          <w:rFonts w:ascii="Times New Roman" w:eastAsia="Times New Roman" w:hAnsi="Times New Roman" w:cs="Times New Roman"/>
          <w:b/>
          <w:color w:val="000000"/>
          <w:sz w:val="28"/>
          <w:szCs w:val="28"/>
          <w:lang w:eastAsia="ru-RU"/>
        </w:rPr>
      </w:pPr>
    </w:p>
    <w:p w:rsidR="006C628F" w:rsidRDefault="00F11D6D">
      <w:pPr>
        <w:widowControl w:val="0"/>
        <w:spacing w:after="0" w:line="240" w:lineRule="auto"/>
        <w:ind w:left="851" w:firstLine="28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Образовательная деятельность с детьми по данной программе рас</w:t>
      </w:r>
      <w:r>
        <w:rPr>
          <w:rFonts w:ascii="Times New Roman" w:eastAsia="Times New Roman" w:hAnsi="Times New Roman" w:cs="Times New Roman"/>
          <w:sz w:val="28"/>
          <w:szCs w:val="28"/>
        </w:rPr>
        <w:softHyphen/>
        <w:t>считана на пятидневную рабочую неделю. Продолжительность учебного года — с 1 сентября по 30 мая. Пять недель в году (три в начале сентября и две в конце мая) отводятся на обследование уровня знаний и умений детей по всем разделам программы.</w:t>
      </w:r>
    </w:p>
    <w:p w:rsidR="006C628F" w:rsidRDefault="00F11D6D">
      <w:pPr>
        <w:widowControl w:val="0"/>
        <w:spacing w:after="0" w:line="240" w:lineRule="auto"/>
        <w:ind w:left="851" w:firstLine="283"/>
        <w:jc w:val="both"/>
        <w:outlineLvl w:val="4"/>
        <w:rPr>
          <w:rFonts w:ascii="Times New Roman" w:eastAsia="Times New Roman" w:hAnsi="Times New Roman" w:cs="Times New Roman"/>
          <w:sz w:val="28"/>
          <w:szCs w:val="28"/>
        </w:rPr>
      </w:pPr>
      <w:r>
        <w:rPr>
          <w:rFonts w:ascii="Times New Roman" w:eastAsia="Times New Roman" w:hAnsi="Times New Roman" w:cs="Times New Roman"/>
          <w:sz w:val="28"/>
          <w:szCs w:val="28"/>
        </w:rPr>
        <w:t>Необходимым условием реализации образовательной Программы для детей с ОНР является проведение</w:t>
      </w:r>
      <w:r>
        <w:rPr>
          <w:rFonts w:ascii="Times New Roman" w:eastAsia="Times New Roman" w:hAnsi="Times New Roman" w:cs="Times New Roman"/>
          <w:bCs/>
          <w:sz w:val="28"/>
          <w:szCs w:val="28"/>
        </w:rPr>
        <w:t>комплексного психолого-педагогического обследования.</w:t>
      </w:r>
    </w:p>
    <w:p w:rsidR="006C628F" w:rsidRDefault="00F11D6D">
      <w:pPr>
        <w:widowControl w:val="0"/>
        <w:spacing w:after="0" w:line="240" w:lineRule="auto"/>
        <w:ind w:left="851" w:firstLine="283"/>
        <w:jc w:val="both"/>
        <w:rPr>
          <w:rFonts w:ascii="Times New Roman" w:eastAsia="Times New Roman" w:hAnsi="Times New Roman" w:cs="Times New Roman"/>
          <w:sz w:val="28"/>
          <w:szCs w:val="28"/>
        </w:rPr>
      </w:pPr>
      <w:r>
        <w:rPr>
          <w:rFonts w:ascii="Times New Roman" w:eastAsia="Times New Roman" w:hAnsi="Times New Roman" w:cs="Times New Roman"/>
          <w:i/>
          <w:iCs/>
          <w:sz w:val="28"/>
          <w:szCs w:val="28"/>
        </w:rPr>
        <w:t>Направления обследования</w:t>
      </w:r>
      <w:r>
        <w:rPr>
          <w:rFonts w:ascii="Times New Roman" w:eastAsia="Times New Roman" w:hAnsi="Times New Roman" w:cs="Times New Roman"/>
          <w:sz w:val="28"/>
          <w:szCs w:val="28"/>
        </w:rPr>
        <w:t xml:space="preserve"> раскрывают целостную картину речевого, физического и психического развития ребенка: его дви</w:t>
      </w:r>
      <w:r>
        <w:rPr>
          <w:rFonts w:ascii="Times New Roman" w:eastAsia="Times New Roman" w:hAnsi="Times New Roman" w:cs="Times New Roman"/>
          <w:sz w:val="28"/>
          <w:szCs w:val="28"/>
        </w:rPr>
        <w:softHyphen/>
        <w:t>гательной, познавательной и эмоционально-волевой сфер, осведомленности (знаний о себе и окружающей действительности,  умений и навыков в тех видах деятельности, в которые он включается, особенностей поведения и общения, условий воспитан» в семье.</w:t>
      </w:r>
    </w:p>
    <w:p w:rsidR="006C628F" w:rsidRDefault="00F11D6D">
      <w:pPr>
        <w:widowControl w:val="0"/>
        <w:spacing w:after="0" w:line="240" w:lineRule="auto"/>
        <w:ind w:left="851" w:firstLine="283"/>
        <w:jc w:val="both"/>
        <w:rPr>
          <w:rFonts w:ascii="Times New Roman" w:eastAsia="Times New Roman" w:hAnsi="Times New Roman" w:cs="Times New Roman"/>
          <w:sz w:val="28"/>
          <w:szCs w:val="28"/>
        </w:rPr>
      </w:pPr>
      <w:r>
        <w:rPr>
          <w:rFonts w:ascii="Times New Roman" w:eastAsia="Times New Roman" w:hAnsi="Times New Roman" w:cs="Times New Roman"/>
          <w:i/>
          <w:iCs/>
          <w:sz w:val="28"/>
          <w:szCs w:val="28"/>
        </w:rPr>
        <w:t>Содержание обследования</w:t>
      </w:r>
      <w:r>
        <w:rPr>
          <w:rFonts w:ascii="Times New Roman" w:eastAsia="Times New Roman" w:hAnsi="Times New Roman" w:cs="Times New Roman"/>
          <w:sz w:val="28"/>
          <w:szCs w:val="28"/>
        </w:rPr>
        <w:t xml:space="preserve"> непосредственно связано с содержанием логопедической работы и работы по образовательным областям, что позволяет более точно составлять программу обсле</w:t>
      </w:r>
      <w:r>
        <w:rPr>
          <w:rFonts w:ascii="Times New Roman" w:eastAsia="Times New Roman" w:hAnsi="Times New Roman" w:cs="Times New Roman"/>
          <w:sz w:val="28"/>
          <w:szCs w:val="28"/>
        </w:rPr>
        <w:softHyphen/>
        <w:t>дования конкретной группы воспитанников, видеть уровень и актуального развития и прогнозировать расширение «зоны бли</w:t>
      </w:r>
      <w:r>
        <w:rPr>
          <w:rFonts w:ascii="Times New Roman" w:eastAsia="Times New Roman" w:hAnsi="Times New Roman" w:cs="Times New Roman"/>
          <w:sz w:val="28"/>
          <w:szCs w:val="28"/>
        </w:rPr>
        <w:softHyphen/>
        <w:t>жайшего развития» каждого ребенка.</w:t>
      </w:r>
    </w:p>
    <w:p w:rsidR="006C628F" w:rsidRDefault="00F11D6D">
      <w:pPr>
        <w:widowControl w:val="0"/>
        <w:spacing w:after="0" w:line="240" w:lineRule="auto"/>
        <w:ind w:left="851" w:firstLine="283"/>
        <w:jc w:val="both"/>
        <w:rPr>
          <w:rFonts w:ascii="Times New Roman" w:eastAsia="Times New Roman" w:hAnsi="Times New Roman" w:cs="Times New Roman"/>
          <w:sz w:val="28"/>
          <w:szCs w:val="28"/>
        </w:rPr>
      </w:pPr>
      <w:r>
        <w:rPr>
          <w:rFonts w:ascii="Times New Roman" w:eastAsia="Times New Roman" w:hAnsi="Times New Roman" w:cs="Times New Roman"/>
          <w:i/>
          <w:iCs/>
          <w:sz w:val="28"/>
          <w:szCs w:val="28"/>
        </w:rPr>
        <w:t>Организация обследования</w:t>
      </w:r>
      <w:r>
        <w:rPr>
          <w:rFonts w:ascii="Times New Roman" w:eastAsia="Times New Roman" w:hAnsi="Times New Roman" w:cs="Times New Roman"/>
          <w:sz w:val="28"/>
          <w:szCs w:val="28"/>
        </w:rPr>
        <w:t xml:space="preserve"> позволяет получить наиболее полные точные и объективные сведения об имеющихся на момент про</w:t>
      </w:r>
      <w:r>
        <w:rPr>
          <w:rFonts w:ascii="Times New Roman" w:eastAsia="Times New Roman" w:hAnsi="Times New Roman" w:cs="Times New Roman"/>
          <w:sz w:val="28"/>
          <w:szCs w:val="28"/>
        </w:rPr>
        <w:softHyphen/>
        <w:t>ведения обследования особенностях, а также о возможностях раз</w:t>
      </w:r>
      <w:r>
        <w:rPr>
          <w:rFonts w:ascii="Times New Roman" w:eastAsia="Times New Roman" w:hAnsi="Times New Roman" w:cs="Times New Roman"/>
          <w:sz w:val="28"/>
          <w:szCs w:val="28"/>
        </w:rPr>
        <w:softHyphen/>
        <w:t>вития, в том числе и речевого, каждого воспитанника. Посколь</w:t>
      </w:r>
      <w:r>
        <w:rPr>
          <w:rFonts w:ascii="Times New Roman" w:eastAsia="Times New Roman" w:hAnsi="Times New Roman" w:cs="Times New Roman"/>
          <w:sz w:val="28"/>
          <w:szCs w:val="28"/>
        </w:rPr>
        <w:softHyphen/>
        <w:t>ку личность ребенка не только развивается, но и раскрывается в процессе деятельности, обследование строится на основе ши</w:t>
      </w:r>
      <w:r>
        <w:rPr>
          <w:rFonts w:ascii="Times New Roman" w:eastAsia="Times New Roman" w:hAnsi="Times New Roman" w:cs="Times New Roman"/>
          <w:sz w:val="28"/>
          <w:szCs w:val="28"/>
        </w:rPr>
        <w:softHyphen/>
        <w:t>рокого использования диагностических возможностей игры и дру</w:t>
      </w:r>
      <w:r>
        <w:rPr>
          <w:rFonts w:ascii="Times New Roman" w:eastAsia="Times New Roman" w:hAnsi="Times New Roman" w:cs="Times New Roman"/>
          <w:sz w:val="28"/>
          <w:szCs w:val="28"/>
        </w:rPr>
        <w:softHyphen/>
        <w:t>гих видов детской деятельности, которые в дошкольном возрасте очень тесно связаны с игрой</w:t>
      </w:r>
    </w:p>
    <w:p w:rsidR="006C628F" w:rsidRDefault="00F11D6D">
      <w:pPr>
        <w:widowControl w:val="0"/>
        <w:spacing w:after="0" w:line="240" w:lineRule="auto"/>
        <w:ind w:left="851" w:firstLine="283"/>
        <w:jc w:val="both"/>
        <w:rPr>
          <w:rFonts w:ascii="Times New Roman" w:eastAsia="Times New Roman" w:hAnsi="Times New Roman" w:cs="Times New Roman"/>
          <w:sz w:val="28"/>
          <w:szCs w:val="28"/>
        </w:rPr>
      </w:pPr>
      <w:r>
        <w:rPr>
          <w:rFonts w:ascii="Times New Roman" w:eastAsia="Times New Roman" w:hAnsi="Times New Roman" w:cs="Times New Roman"/>
          <w:i/>
          <w:iCs/>
          <w:sz w:val="28"/>
          <w:szCs w:val="28"/>
        </w:rPr>
        <w:t>Оценка результатов обследования</w:t>
      </w:r>
      <w:r>
        <w:rPr>
          <w:rFonts w:ascii="Times New Roman" w:eastAsia="Times New Roman" w:hAnsi="Times New Roman" w:cs="Times New Roman"/>
          <w:sz w:val="28"/>
          <w:szCs w:val="28"/>
        </w:rPr>
        <w:t xml:space="preserve"> обеспечивает возможность выявить и зафиксировать даже незначительные изменения в раз</w:t>
      </w:r>
      <w:r>
        <w:rPr>
          <w:rFonts w:ascii="Times New Roman" w:eastAsia="Times New Roman" w:hAnsi="Times New Roman" w:cs="Times New Roman"/>
          <w:sz w:val="28"/>
          <w:szCs w:val="28"/>
        </w:rPr>
        <w:softHyphen/>
        <w:t>витии каждого ребенка по всем изучаемым параметрам, которые отражают динамику овладения программным содержанием. В со</w:t>
      </w:r>
      <w:r>
        <w:rPr>
          <w:rFonts w:ascii="Times New Roman" w:eastAsia="Times New Roman" w:hAnsi="Times New Roman" w:cs="Times New Roman"/>
          <w:sz w:val="28"/>
          <w:szCs w:val="28"/>
        </w:rPr>
        <w:softHyphen/>
        <w:t>ответствии с этим в оценке отражается как количественная так и качественная характеристика происходящих изменений.</w:t>
      </w:r>
    </w:p>
    <w:p w:rsidR="006C628F" w:rsidRDefault="00F11D6D">
      <w:pPr>
        <w:widowControl w:val="0"/>
        <w:spacing w:after="0" w:line="240" w:lineRule="auto"/>
        <w:ind w:left="851" w:firstLine="283"/>
        <w:jc w:val="both"/>
        <w:rPr>
          <w:rFonts w:ascii="Times New Roman" w:eastAsia="Times New Roman" w:hAnsi="Times New Roman" w:cs="Times New Roman"/>
          <w:sz w:val="28"/>
          <w:szCs w:val="28"/>
        </w:rPr>
      </w:pPr>
      <w:r>
        <w:rPr>
          <w:rFonts w:ascii="Times New Roman" w:eastAsia="Times New Roman" w:hAnsi="Times New Roman" w:cs="Times New Roman"/>
          <w:i/>
          <w:iCs/>
          <w:sz w:val="28"/>
          <w:szCs w:val="28"/>
        </w:rPr>
        <w:lastRenderedPageBreak/>
        <w:t>Фиксирование результатов обследования</w:t>
      </w:r>
      <w:r>
        <w:rPr>
          <w:rFonts w:ascii="Times New Roman" w:eastAsia="Times New Roman" w:hAnsi="Times New Roman" w:cs="Times New Roman"/>
          <w:sz w:val="28"/>
          <w:szCs w:val="28"/>
        </w:rPr>
        <w:t xml:space="preserve"> является удобным, отно</w:t>
      </w:r>
      <w:r>
        <w:rPr>
          <w:rFonts w:ascii="Times New Roman" w:eastAsia="Times New Roman" w:hAnsi="Times New Roman" w:cs="Times New Roman"/>
          <w:sz w:val="28"/>
          <w:szCs w:val="28"/>
        </w:rPr>
        <w:softHyphen/>
        <w:t>сительно простым, не требует от педагога большого количества сил и времени, Форма отражения результатов четко и наглядно пред</w:t>
      </w:r>
      <w:r>
        <w:rPr>
          <w:rFonts w:ascii="Times New Roman" w:eastAsia="Times New Roman" w:hAnsi="Times New Roman" w:cs="Times New Roman"/>
          <w:sz w:val="28"/>
          <w:szCs w:val="28"/>
        </w:rPr>
        <w:softHyphen/>
        <w:t>ставляет информацию о динамике развития каждого ребенка как в течение одного учебного года, так и в течение всего времени пре</w:t>
      </w:r>
      <w:r>
        <w:rPr>
          <w:rFonts w:ascii="Times New Roman" w:eastAsia="Times New Roman" w:hAnsi="Times New Roman" w:cs="Times New Roman"/>
          <w:sz w:val="28"/>
          <w:szCs w:val="28"/>
        </w:rPr>
        <w:softHyphen/>
        <w:t>бывания в дошкольном учреждении. Кроме этого, форма фиксиро</w:t>
      </w:r>
      <w:r>
        <w:rPr>
          <w:rFonts w:ascii="Times New Roman" w:eastAsia="Times New Roman" w:hAnsi="Times New Roman" w:cs="Times New Roman"/>
          <w:sz w:val="28"/>
          <w:szCs w:val="28"/>
        </w:rPr>
        <w:softHyphen/>
        <w:t>вания результатов должна обеспечивать их конфиденциальность.</w:t>
      </w:r>
    </w:p>
    <w:p w:rsidR="006C628F" w:rsidRDefault="00F11D6D">
      <w:pPr>
        <w:widowControl w:val="0"/>
        <w:spacing w:after="0" w:line="240" w:lineRule="auto"/>
        <w:ind w:left="851" w:firstLine="28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Комплексное психолого-педагогическое обследование каждого ребенка является основным средством осуществления мониторинга его достижений и необходимым условием успеш</w:t>
      </w:r>
      <w:r>
        <w:rPr>
          <w:rFonts w:ascii="Times New Roman" w:eastAsia="Times New Roman" w:hAnsi="Times New Roman" w:cs="Times New Roman"/>
          <w:sz w:val="28"/>
          <w:szCs w:val="28"/>
        </w:rPr>
        <w:softHyphen/>
        <w:t>ности логопедической и общеразвивающей работы, организуемо в каждой возрастной группе.</w:t>
      </w:r>
    </w:p>
    <w:p w:rsidR="006C628F" w:rsidRDefault="00F11D6D">
      <w:pPr>
        <w:widowControl w:val="0"/>
        <w:spacing w:after="0" w:line="240" w:lineRule="auto"/>
        <w:ind w:left="851" w:firstLine="28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Количество срезов для отслеживания динамики развития и уточнения направлений коррекционно-развивающей работы </w:t>
      </w:r>
    </w:p>
    <w:p w:rsidR="006C628F" w:rsidRDefault="00F11D6D">
      <w:pPr>
        <w:widowControl w:val="0"/>
        <w:spacing w:after="0" w:line="240" w:lineRule="auto"/>
        <w:ind w:left="851" w:firstLine="28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i/>
          <w:iCs/>
          <w:sz w:val="28"/>
          <w:szCs w:val="28"/>
        </w:rPr>
        <w:t>первый</w:t>
      </w:r>
      <w:r>
        <w:rPr>
          <w:rFonts w:ascii="Times New Roman" w:eastAsia="Times New Roman" w:hAnsi="Times New Roman" w:cs="Times New Roman"/>
          <w:sz w:val="28"/>
          <w:szCs w:val="28"/>
        </w:rPr>
        <w:t xml:space="preserve"> (в начале учебного года) позволяет разработать оптимальную для всей группы и для каждого ребенка программу ло</w:t>
      </w:r>
      <w:r>
        <w:rPr>
          <w:rFonts w:ascii="Times New Roman" w:eastAsia="Times New Roman" w:hAnsi="Times New Roman" w:cs="Times New Roman"/>
          <w:sz w:val="28"/>
          <w:szCs w:val="28"/>
        </w:rPr>
        <w:softHyphen/>
        <w:t>гопедической и общеразвивающей работы;</w:t>
      </w:r>
    </w:p>
    <w:p w:rsidR="006C628F" w:rsidRDefault="00F11D6D">
      <w:pPr>
        <w:widowControl w:val="0"/>
        <w:numPr>
          <w:ilvl w:val="0"/>
          <w:numId w:val="10"/>
        </w:numPr>
        <w:tabs>
          <w:tab w:val="left" w:pos="718"/>
          <w:tab w:val="left" w:pos="993"/>
        </w:tabs>
        <w:spacing w:after="0" w:line="240" w:lineRule="auto"/>
        <w:ind w:left="851" w:firstLine="283"/>
        <w:jc w:val="both"/>
        <w:rPr>
          <w:rFonts w:ascii="Times New Roman" w:eastAsia="Times New Roman" w:hAnsi="Times New Roman" w:cs="Times New Roman"/>
          <w:sz w:val="28"/>
          <w:szCs w:val="28"/>
        </w:rPr>
      </w:pPr>
      <w:r>
        <w:rPr>
          <w:rFonts w:ascii="Times New Roman" w:eastAsia="Times New Roman" w:hAnsi="Times New Roman" w:cs="Times New Roman"/>
          <w:i/>
          <w:iCs/>
          <w:sz w:val="28"/>
          <w:szCs w:val="28"/>
        </w:rPr>
        <w:t xml:space="preserve">второй </w:t>
      </w:r>
      <w:r>
        <w:rPr>
          <w:rFonts w:ascii="Times New Roman" w:eastAsia="Times New Roman" w:hAnsi="Times New Roman" w:cs="Times New Roman"/>
          <w:iCs/>
          <w:sz w:val="28"/>
          <w:szCs w:val="28"/>
        </w:rPr>
        <w:t xml:space="preserve">(в конце учебного года) дает полное представление динамике развития ребенка в течение года и на этой основе </w:t>
      </w:r>
      <w:r>
        <w:rPr>
          <w:rFonts w:ascii="Times New Roman" w:eastAsia="Times New Roman" w:hAnsi="Times New Roman" w:cs="Times New Roman"/>
          <w:sz w:val="28"/>
          <w:szCs w:val="28"/>
        </w:rPr>
        <w:t>позволяет наметить общие перспективы дальнейшей логопедиче</w:t>
      </w:r>
      <w:r>
        <w:rPr>
          <w:rFonts w:ascii="Times New Roman" w:eastAsia="Times New Roman" w:hAnsi="Times New Roman" w:cs="Times New Roman"/>
          <w:sz w:val="28"/>
          <w:szCs w:val="28"/>
        </w:rPr>
        <w:softHyphen/>
        <w:t>ской и общеразвивающей работы с ним.</w:t>
      </w:r>
    </w:p>
    <w:p w:rsidR="006C628F" w:rsidRDefault="00F11D6D">
      <w:pPr>
        <w:widowControl w:val="0"/>
        <w:spacing w:after="0" w:line="240" w:lineRule="auto"/>
        <w:ind w:left="851" w:firstLine="28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Психолого-педагогическое обследование является важнейшим условием создания и реализации в дошкольной образовательной организации индивидуальных коррекционно-образовательных программ.</w:t>
      </w:r>
    </w:p>
    <w:p w:rsidR="006C628F" w:rsidRDefault="00F11D6D">
      <w:pPr>
        <w:widowControl w:val="0"/>
        <w:spacing w:after="0" w:line="240" w:lineRule="auto"/>
        <w:ind w:left="851" w:firstLine="28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 данной Программе педагогические ориентиры определяют результат на каждой ступени ее освоения. Они отражают способ</w:t>
      </w:r>
      <w:r>
        <w:rPr>
          <w:rFonts w:ascii="Times New Roman" w:eastAsia="Times New Roman" w:hAnsi="Times New Roman" w:cs="Times New Roman"/>
          <w:sz w:val="28"/>
          <w:szCs w:val="28"/>
        </w:rPr>
        <w:softHyphen/>
        <w:t>ность либо готовность ребенка к применению соответствующих знаний, опыта и эмоционально-ценностного отношения в жизни, в игре и в других видах деятельности, во взаимодействии со свер</w:t>
      </w:r>
      <w:r>
        <w:rPr>
          <w:rFonts w:ascii="Times New Roman" w:eastAsia="Times New Roman" w:hAnsi="Times New Roman" w:cs="Times New Roman"/>
          <w:sz w:val="28"/>
          <w:szCs w:val="28"/>
        </w:rPr>
        <w:softHyphen/>
        <w:t>стниками и взрослыми</w:t>
      </w:r>
      <w:r>
        <w:rPr>
          <w:rStyle w:val="ad"/>
          <w:rFonts w:ascii="Times New Roman" w:eastAsia="Times New Roman" w:hAnsi="Times New Roman" w:cs="Times New Roman"/>
          <w:sz w:val="28"/>
          <w:szCs w:val="28"/>
        </w:rPr>
        <w:footnoteReference w:id="2"/>
      </w:r>
      <w:r>
        <w:rPr>
          <w:rFonts w:ascii="Times New Roman" w:eastAsia="Times New Roman" w:hAnsi="Times New Roman" w:cs="Times New Roman"/>
          <w:sz w:val="28"/>
          <w:szCs w:val="28"/>
        </w:rPr>
        <w:t>.</w:t>
      </w:r>
    </w:p>
    <w:p w:rsidR="006C628F" w:rsidRDefault="00F11D6D">
      <w:pPr>
        <w:widowControl w:val="0"/>
        <w:spacing w:after="0"/>
        <w:ind w:left="851" w:firstLine="28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 Программе учтены специфические требования, относящи</w:t>
      </w:r>
      <w:r>
        <w:rPr>
          <w:rFonts w:ascii="Times New Roman" w:eastAsia="Times New Roman" w:hAnsi="Times New Roman" w:cs="Times New Roman"/>
          <w:sz w:val="28"/>
          <w:szCs w:val="28"/>
        </w:rPr>
        <w:softHyphen/>
        <w:t>еся к организации и содержанию педагогической работы с детьми с ТНР дошкольного возраста. Наиболее важным из них является полноценное использование игрового дидактического материала, прежде всего, полифункционального игрового оборудования, которое способствует не только поддержанию внимания и интереса детей в процессе коррекционно-развивающих занятий, образова</w:t>
      </w:r>
      <w:r>
        <w:rPr>
          <w:rFonts w:ascii="Times New Roman" w:eastAsia="Times New Roman" w:hAnsi="Times New Roman" w:cs="Times New Roman"/>
          <w:sz w:val="28"/>
          <w:szCs w:val="28"/>
        </w:rPr>
        <w:softHyphen/>
        <w:t>тельных ситуаций, игр, но и непосредственно служит развитию у них восприятия памяти, внимания, мышления.</w:t>
      </w:r>
    </w:p>
    <w:p w:rsidR="006C628F" w:rsidRDefault="00F11D6D">
      <w:pPr>
        <w:spacing w:after="0"/>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Начало учебного года начинается с комплексного обследования речи и связанных с ней неречевых психических процессов детей, зачисленных в логопедическую группу, которое длится весь сентябрь. Правильно организованное коррекционное обучение и воспитание детей дошкольного возраста в условиях специальных логопедических групп комбинированного детского сада строится на всестороннем обследовании их речевых и неречевых процессов, сенсомоторной сферы, интеллектуального развития, а также </w:t>
      </w:r>
      <w:r>
        <w:rPr>
          <w:rFonts w:ascii="Times New Roman" w:eastAsia="Calibri" w:hAnsi="Times New Roman" w:cs="Times New Roman"/>
          <w:sz w:val="28"/>
          <w:szCs w:val="28"/>
        </w:rPr>
        <w:lastRenderedPageBreak/>
        <w:t>личностных особенностей и социального окружения. При обследовании детей старшего дошкольного возраста учитываются следующие принципы: онтогенетический, этиопатогенетический (учет симптоматики речевой аномалии), деятельностный (учет ведущей возрастной деятельности), взаимосвязь речевого и общего психического развития.</w:t>
      </w:r>
    </w:p>
    <w:p w:rsidR="006C628F" w:rsidRDefault="00F11D6D">
      <w:pPr>
        <w:spacing w:after="0"/>
        <w:ind w:left="851" w:firstLine="283"/>
        <w:jc w:val="both"/>
        <w:rPr>
          <w:rFonts w:ascii="Times New Roman" w:eastAsia="Calibri" w:hAnsi="Times New Roman" w:cs="Times New Roman"/>
          <w:sz w:val="28"/>
          <w:szCs w:val="28"/>
        </w:rPr>
      </w:pPr>
      <w:r>
        <w:rPr>
          <w:rFonts w:ascii="Times New Roman" w:eastAsia="Calibri" w:hAnsi="Times New Roman" w:cs="Times New Roman"/>
          <w:sz w:val="28"/>
          <w:szCs w:val="28"/>
        </w:rPr>
        <w:t>В процессе обследования логопед выявляет объем речевых навыков у ребенка с речевой аномалией, сопоставляет его с возрастными нормативами, а также с уровнем психического развития, определяет соотношение дефекта и компенсаторного фона, речевой и коммуникативной активности и других видов психической деятельности. При выявлении речевых дефектов логопед анализирует взаимодействие между процессом овладения звуковой стороной речи, развитием лексического запаса и грамматического строя, определяет соотношение развития экспрессивной импрессивной речи ребенка, выявляет компенсаторную роль сохранных звеньев речевой функции, сопоставляет уровень развития языковых средств с их активным использованием в речевом общении.</w:t>
      </w:r>
    </w:p>
    <w:p w:rsidR="006C628F" w:rsidRDefault="00F11D6D">
      <w:pPr>
        <w:spacing w:after="0"/>
        <w:ind w:left="851" w:firstLine="283"/>
        <w:jc w:val="both"/>
      </w:pPr>
      <w:r>
        <w:rPr>
          <w:rFonts w:ascii="Times New Roman" w:eastAsia="Calibri" w:hAnsi="Times New Roman" w:cs="Times New Roman"/>
          <w:sz w:val="28"/>
          <w:szCs w:val="28"/>
        </w:rPr>
        <w:t>По результатам обследования речевых и, связанных с ними, неречевых психических процессов определяется речевой статус группы. В соответствии с речевым статусом и учетом структуры речевого дефекта комплектуются две подгруппы(речевой статус группы, распределение детей логопедической группы на две подгруппы). В соответствии с ФГОС основой перспективного и календарного планирования является комплексно-тематический подход, обеспечивающий постепенное концентрированное изучение материала, с учетом индивидуальных речевых и психических возможностей детей и зон ближайшего развития старших дошкольников. Концентрированное изучение материала служит эффективным средством установления более тесных связей между специалистами ДОУ, так как они работают на протяжении недели в рамках одной общей лексической темы.</w:t>
      </w:r>
    </w:p>
    <w:p w:rsidR="006C628F" w:rsidRDefault="006C628F">
      <w:pPr>
        <w:spacing w:after="0"/>
        <w:ind w:left="851" w:firstLine="283"/>
        <w:jc w:val="both"/>
        <w:rPr>
          <w:rFonts w:ascii="Times New Roman" w:eastAsia="Calibri" w:hAnsi="Times New Roman" w:cs="Times New Roman"/>
          <w:sz w:val="28"/>
          <w:szCs w:val="28"/>
        </w:rPr>
      </w:pPr>
    </w:p>
    <w:p w:rsidR="00E61881" w:rsidRDefault="00E61881">
      <w:pPr>
        <w:spacing w:after="0"/>
        <w:ind w:left="851" w:firstLine="283"/>
        <w:jc w:val="both"/>
        <w:rPr>
          <w:rFonts w:ascii="Times New Roman" w:eastAsia="Calibri" w:hAnsi="Times New Roman" w:cs="Times New Roman"/>
          <w:sz w:val="28"/>
          <w:szCs w:val="28"/>
        </w:rPr>
      </w:pPr>
    </w:p>
    <w:p w:rsidR="00E61881" w:rsidRDefault="00E61881">
      <w:pPr>
        <w:spacing w:after="0"/>
        <w:ind w:left="851" w:firstLine="283"/>
        <w:jc w:val="both"/>
        <w:rPr>
          <w:rFonts w:ascii="Times New Roman" w:eastAsia="Calibri" w:hAnsi="Times New Roman" w:cs="Times New Roman"/>
          <w:sz w:val="28"/>
          <w:szCs w:val="28"/>
        </w:rPr>
      </w:pPr>
    </w:p>
    <w:p w:rsidR="00E61881" w:rsidRDefault="00E61881">
      <w:pPr>
        <w:spacing w:after="0"/>
        <w:ind w:left="851" w:firstLine="283"/>
        <w:jc w:val="both"/>
        <w:rPr>
          <w:rFonts w:ascii="Times New Roman" w:eastAsia="Calibri" w:hAnsi="Times New Roman" w:cs="Times New Roman"/>
          <w:sz w:val="28"/>
          <w:szCs w:val="28"/>
        </w:rPr>
      </w:pPr>
    </w:p>
    <w:p w:rsidR="00E61881" w:rsidRDefault="00E61881">
      <w:pPr>
        <w:spacing w:after="0"/>
        <w:ind w:left="851" w:firstLine="283"/>
        <w:jc w:val="both"/>
        <w:rPr>
          <w:rFonts w:ascii="Times New Roman" w:eastAsia="Calibri" w:hAnsi="Times New Roman" w:cs="Times New Roman"/>
          <w:sz w:val="28"/>
          <w:szCs w:val="28"/>
        </w:rPr>
      </w:pPr>
    </w:p>
    <w:p w:rsidR="00E61881" w:rsidRDefault="00E61881">
      <w:pPr>
        <w:spacing w:after="0"/>
        <w:ind w:left="851" w:firstLine="283"/>
        <w:jc w:val="both"/>
        <w:rPr>
          <w:rFonts w:ascii="Times New Roman" w:eastAsia="Calibri" w:hAnsi="Times New Roman" w:cs="Times New Roman"/>
          <w:sz w:val="28"/>
          <w:szCs w:val="28"/>
        </w:rPr>
      </w:pPr>
    </w:p>
    <w:p w:rsidR="00E61881" w:rsidRDefault="00E61881">
      <w:pPr>
        <w:spacing w:after="0"/>
        <w:ind w:left="851" w:firstLine="283"/>
        <w:jc w:val="both"/>
        <w:rPr>
          <w:rFonts w:ascii="Times New Roman" w:eastAsia="Calibri" w:hAnsi="Times New Roman" w:cs="Times New Roman"/>
          <w:sz w:val="28"/>
          <w:szCs w:val="28"/>
        </w:rPr>
      </w:pPr>
    </w:p>
    <w:p w:rsidR="00E61881" w:rsidRDefault="00E61881">
      <w:pPr>
        <w:spacing w:after="0"/>
        <w:ind w:left="851" w:firstLine="283"/>
        <w:jc w:val="both"/>
        <w:rPr>
          <w:rFonts w:ascii="Times New Roman" w:eastAsia="Calibri" w:hAnsi="Times New Roman" w:cs="Times New Roman"/>
          <w:sz w:val="28"/>
          <w:szCs w:val="28"/>
        </w:rPr>
      </w:pPr>
    </w:p>
    <w:p w:rsidR="00E61881" w:rsidRDefault="00E61881">
      <w:pPr>
        <w:spacing w:after="0"/>
        <w:ind w:left="851" w:firstLine="283"/>
        <w:jc w:val="both"/>
        <w:rPr>
          <w:rFonts w:ascii="Times New Roman" w:eastAsia="Calibri" w:hAnsi="Times New Roman" w:cs="Times New Roman"/>
          <w:sz w:val="28"/>
          <w:szCs w:val="28"/>
        </w:rPr>
      </w:pPr>
    </w:p>
    <w:p w:rsidR="00E61881" w:rsidRDefault="00E61881">
      <w:pPr>
        <w:spacing w:after="0"/>
        <w:ind w:left="851" w:firstLine="283"/>
        <w:jc w:val="both"/>
        <w:rPr>
          <w:rFonts w:ascii="Times New Roman" w:eastAsia="Calibri" w:hAnsi="Times New Roman" w:cs="Times New Roman"/>
          <w:sz w:val="28"/>
          <w:szCs w:val="28"/>
        </w:rPr>
      </w:pPr>
    </w:p>
    <w:p w:rsidR="00E61881" w:rsidRDefault="00E61881">
      <w:pPr>
        <w:spacing w:after="0"/>
        <w:ind w:left="851" w:firstLine="283"/>
        <w:jc w:val="both"/>
        <w:rPr>
          <w:rFonts w:ascii="Times New Roman" w:eastAsia="Calibri" w:hAnsi="Times New Roman" w:cs="Times New Roman"/>
          <w:sz w:val="28"/>
          <w:szCs w:val="28"/>
        </w:rPr>
      </w:pPr>
    </w:p>
    <w:p w:rsidR="006C628F" w:rsidRPr="00F11D6D" w:rsidRDefault="00F11D6D" w:rsidP="00B46109">
      <w:pPr>
        <w:jc w:val="center"/>
        <w:rPr>
          <w:rFonts w:ascii="Times New Roman" w:hAnsi="Times New Roman" w:cs="Times New Roman"/>
          <w:b/>
          <w:bCs/>
          <w:sz w:val="28"/>
          <w:szCs w:val="28"/>
        </w:rPr>
      </w:pPr>
      <w:r w:rsidRPr="00F11D6D">
        <w:rPr>
          <w:rFonts w:ascii="Times New Roman" w:hAnsi="Times New Roman" w:cs="Times New Roman"/>
          <w:b/>
          <w:bCs/>
          <w:sz w:val="28"/>
          <w:szCs w:val="28"/>
        </w:rPr>
        <w:lastRenderedPageBreak/>
        <w:t xml:space="preserve">3.1 Циклограмма работы учителя-логопеда МАДОУ « Детский сад №127» </w:t>
      </w:r>
      <w:bookmarkStart w:id="1" w:name="_GoBack2"/>
      <w:bookmarkEnd w:id="1"/>
      <w:r w:rsidRPr="00F11D6D">
        <w:rPr>
          <w:rFonts w:ascii="Times New Roman" w:hAnsi="Times New Roman" w:cs="Times New Roman"/>
          <w:b/>
          <w:bCs/>
          <w:sz w:val="28"/>
          <w:szCs w:val="28"/>
        </w:rPr>
        <w:t>А.М.Иксановой на 2021-2022 учебный год</w:t>
      </w:r>
    </w:p>
    <w:tbl>
      <w:tblPr>
        <w:tblW w:w="10348" w:type="dxa"/>
        <w:tblInd w:w="3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3" w:type="dxa"/>
        </w:tblCellMar>
        <w:tblLook w:val="0000"/>
      </w:tblPr>
      <w:tblGrid>
        <w:gridCol w:w="709"/>
        <w:gridCol w:w="1134"/>
        <w:gridCol w:w="1843"/>
        <w:gridCol w:w="2126"/>
        <w:gridCol w:w="1559"/>
        <w:gridCol w:w="1276"/>
        <w:gridCol w:w="1134"/>
        <w:gridCol w:w="567"/>
      </w:tblGrid>
      <w:tr w:rsidR="00B46109" w:rsidRPr="00B46109" w:rsidTr="00B46109">
        <w:trPr>
          <w:trHeight w:val="330"/>
        </w:trPr>
        <w:tc>
          <w:tcPr>
            <w:tcW w:w="709" w:type="dxa"/>
            <w:vMerge w:val="restart"/>
            <w:shd w:val="clear" w:color="auto" w:fill="auto"/>
            <w:tcMar>
              <w:left w:w="103" w:type="dxa"/>
            </w:tcMar>
          </w:tcPr>
          <w:p w:rsidR="00B46109" w:rsidRDefault="00F11D6D">
            <w:pPr>
              <w:spacing w:after="0" w:line="240" w:lineRule="auto"/>
              <w:rPr>
                <w:rFonts w:ascii="Times New Roman" w:hAnsi="Times New Roman" w:cs="Times New Roman"/>
                <w:i/>
                <w:sz w:val="24"/>
                <w:szCs w:val="24"/>
              </w:rPr>
            </w:pPr>
            <w:r w:rsidRPr="00B46109">
              <w:rPr>
                <w:rFonts w:ascii="Times New Roman" w:hAnsi="Times New Roman" w:cs="Times New Roman"/>
                <w:i/>
                <w:sz w:val="24"/>
                <w:szCs w:val="24"/>
              </w:rPr>
              <w:t>Дни неде</w:t>
            </w:r>
          </w:p>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i/>
                <w:sz w:val="24"/>
                <w:szCs w:val="24"/>
              </w:rPr>
              <w:t>ли</w:t>
            </w:r>
          </w:p>
        </w:tc>
        <w:tc>
          <w:tcPr>
            <w:tcW w:w="1134" w:type="dxa"/>
            <w:vMerge w:val="restart"/>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i/>
                <w:sz w:val="24"/>
                <w:szCs w:val="24"/>
              </w:rPr>
              <w:t>Вре мя работы</w:t>
            </w:r>
          </w:p>
        </w:tc>
        <w:tc>
          <w:tcPr>
            <w:tcW w:w="3969" w:type="dxa"/>
            <w:gridSpan w:val="2"/>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i/>
                <w:sz w:val="24"/>
                <w:szCs w:val="24"/>
              </w:rPr>
              <w:t>Дети</w:t>
            </w:r>
          </w:p>
        </w:tc>
        <w:tc>
          <w:tcPr>
            <w:tcW w:w="1559" w:type="dxa"/>
            <w:vMerge w:val="restart"/>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i/>
                <w:sz w:val="24"/>
                <w:szCs w:val="24"/>
              </w:rPr>
              <w:t>Кабинет</w:t>
            </w:r>
          </w:p>
        </w:tc>
        <w:tc>
          <w:tcPr>
            <w:tcW w:w="1276" w:type="dxa"/>
            <w:vMerge w:val="restart"/>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i/>
                <w:sz w:val="24"/>
                <w:szCs w:val="24"/>
              </w:rPr>
              <w:t>Педагоги</w:t>
            </w:r>
          </w:p>
        </w:tc>
        <w:tc>
          <w:tcPr>
            <w:tcW w:w="1134" w:type="dxa"/>
            <w:vMerge w:val="restart"/>
            <w:shd w:val="clear" w:color="auto" w:fill="auto"/>
            <w:tcMar>
              <w:left w:w="103" w:type="dxa"/>
            </w:tcMar>
          </w:tcPr>
          <w:p w:rsidR="00B46109" w:rsidRPr="00B46109" w:rsidRDefault="00B46109">
            <w:pPr>
              <w:spacing w:after="0" w:line="240" w:lineRule="auto"/>
              <w:rPr>
                <w:rFonts w:ascii="Times New Roman" w:hAnsi="Times New Roman" w:cs="Times New Roman"/>
                <w:i/>
                <w:sz w:val="24"/>
                <w:szCs w:val="24"/>
              </w:rPr>
            </w:pPr>
            <w:r w:rsidRPr="00B46109">
              <w:rPr>
                <w:rFonts w:ascii="Times New Roman" w:hAnsi="Times New Roman" w:cs="Times New Roman"/>
                <w:i/>
                <w:sz w:val="24"/>
                <w:szCs w:val="24"/>
              </w:rPr>
              <w:t>Роди</w:t>
            </w:r>
            <w:r w:rsidR="00F11D6D" w:rsidRPr="00B46109">
              <w:rPr>
                <w:rFonts w:ascii="Times New Roman" w:hAnsi="Times New Roman" w:cs="Times New Roman"/>
                <w:i/>
                <w:sz w:val="24"/>
                <w:szCs w:val="24"/>
              </w:rPr>
              <w:t>те</w:t>
            </w:r>
          </w:p>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i/>
                <w:sz w:val="24"/>
                <w:szCs w:val="24"/>
              </w:rPr>
              <w:t>ли</w:t>
            </w:r>
          </w:p>
        </w:tc>
        <w:tc>
          <w:tcPr>
            <w:tcW w:w="567" w:type="dxa"/>
            <w:vMerge w:val="restart"/>
            <w:shd w:val="clear" w:color="auto" w:fill="auto"/>
            <w:tcMar>
              <w:left w:w="103" w:type="dxa"/>
            </w:tcMar>
            <w:textDirection w:val="btLr"/>
          </w:tcPr>
          <w:p w:rsidR="006C628F" w:rsidRPr="00B46109" w:rsidRDefault="00F11D6D">
            <w:pPr>
              <w:spacing w:after="0" w:line="240" w:lineRule="auto"/>
              <w:ind w:left="113" w:right="113"/>
              <w:rPr>
                <w:rFonts w:ascii="Times New Roman" w:hAnsi="Times New Roman" w:cs="Times New Roman"/>
                <w:sz w:val="24"/>
                <w:szCs w:val="24"/>
              </w:rPr>
            </w:pPr>
            <w:r w:rsidRPr="00B46109">
              <w:rPr>
                <w:rFonts w:ascii="Times New Roman" w:hAnsi="Times New Roman" w:cs="Times New Roman"/>
                <w:i/>
                <w:sz w:val="24"/>
                <w:szCs w:val="24"/>
              </w:rPr>
              <w:t>Всего часов</w:t>
            </w:r>
          </w:p>
        </w:tc>
      </w:tr>
      <w:tr w:rsidR="00B46109" w:rsidRPr="00B46109" w:rsidTr="00B46109">
        <w:trPr>
          <w:trHeight w:val="360"/>
        </w:trPr>
        <w:tc>
          <w:tcPr>
            <w:tcW w:w="709" w:type="dxa"/>
            <w:vMerge/>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134" w:type="dxa"/>
            <w:vMerge/>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843" w:type="dxa"/>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Фронтальная коррекционно-развивающая деятельность</w:t>
            </w:r>
          </w:p>
        </w:tc>
        <w:tc>
          <w:tcPr>
            <w:tcW w:w="2126" w:type="dxa"/>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Индивидуальная коррекционно</w:t>
            </w:r>
            <w:r w:rsidRPr="00B46109">
              <w:rPr>
                <w:rFonts w:ascii="Times New Roman" w:hAnsi="Times New Roman" w:cs="Times New Roman"/>
                <w:sz w:val="24"/>
                <w:szCs w:val="24"/>
                <w:lang w:val="en-US"/>
              </w:rPr>
              <w:t>-</w:t>
            </w:r>
            <w:r w:rsidRPr="00B46109">
              <w:rPr>
                <w:rFonts w:ascii="Times New Roman" w:hAnsi="Times New Roman" w:cs="Times New Roman"/>
                <w:sz w:val="24"/>
                <w:szCs w:val="24"/>
              </w:rPr>
              <w:t>развивающая деятельность</w:t>
            </w:r>
          </w:p>
        </w:tc>
        <w:tc>
          <w:tcPr>
            <w:tcW w:w="1559" w:type="dxa"/>
            <w:vMerge/>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276" w:type="dxa"/>
            <w:vMerge/>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134" w:type="dxa"/>
            <w:vMerge/>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567" w:type="dxa"/>
            <w:vMerge/>
            <w:shd w:val="clear" w:color="auto" w:fill="auto"/>
            <w:tcMar>
              <w:left w:w="103" w:type="dxa"/>
            </w:tcMar>
            <w:textDirection w:val="btLr"/>
          </w:tcPr>
          <w:p w:rsidR="006C628F" w:rsidRPr="00B46109" w:rsidRDefault="006C628F">
            <w:pPr>
              <w:spacing w:after="0" w:line="240" w:lineRule="auto"/>
              <w:ind w:left="113" w:right="113"/>
              <w:rPr>
                <w:rFonts w:ascii="Times New Roman" w:hAnsi="Times New Roman" w:cs="Times New Roman"/>
                <w:sz w:val="24"/>
                <w:szCs w:val="24"/>
              </w:rPr>
            </w:pPr>
          </w:p>
        </w:tc>
      </w:tr>
      <w:tr w:rsidR="00B46109" w:rsidRPr="00B46109" w:rsidTr="00B46109">
        <w:trPr>
          <w:cantSplit/>
          <w:trHeight w:val="480"/>
        </w:trPr>
        <w:tc>
          <w:tcPr>
            <w:tcW w:w="709" w:type="dxa"/>
            <w:vMerge w:val="restart"/>
            <w:shd w:val="clear" w:color="auto" w:fill="auto"/>
            <w:tcMar>
              <w:left w:w="103" w:type="dxa"/>
            </w:tcMar>
            <w:textDirection w:val="btLr"/>
          </w:tcPr>
          <w:p w:rsidR="006C628F" w:rsidRPr="00B46109" w:rsidRDefault="00F11D6D">
            <w:pPr>
              <w:spacing w:after="0" w:line="240" w:lineRule="auto"/>
              <w:ind w:left="113" w:right="113"/>
              <w:rPr>
                <w:rFonts w:ascii="Times New Roman" w:hAnsi="Times New Roman" w:cs="Times New Roman"/>
                <w:sz w:val="24"/>
                <w:szCs w:val="24"/>
              </w:rPr>
            </w:pPr>
            <w:r w:rsidRPr="00B46109">
              <w:rPr>
                <w:rFonts w:ascii="Times New Roman" w:hAnsi="Times New Roman" w:cs="Times New Roman"/>
                <w:b/>
                <w:sz w:val="24"/>
                <w:szCs w:val="24"/>
              </w:rPr>
              <w:t xml:space="preserve">Понедельник     </w:t>
            </w:r>
          </w:p>
          <w:p w:rsidR="006C628F" w:rsidRPr="00B46109" w:rsidRDefault="00F11D6D">
            <w:pPr>
              <w:spacing w:after="0" w:line="240" w:lineRule="auto"/>
              <w:ind w:left="113" w:right="113"/>
              <w:rPr>
                <w:rFonts w:ascii="Times New Roman" w:hAnsi="Times New Roman" w:cs="Times New Roman"/>
                <w:sz w:val="24"/>
                <w:szCs w:val="24"/>
              </w:rPr>
            </w:pPr>
            <w:r w:rsidRPr="00B46109">
              <w:rPr>
                <w:rFonts w:ascii="Times New Roman" w:hAnsi="Times New Roman" w:cs="Times New Roman"/>
                <w:b/>
                <w:sz w:val="24"/>
                <w:szCs w:val="24"/>
              </w:rPr>
              <w:t xml:space="preserve">08.00-12.00          </w:t>
            </w:r>
          </w:p>
        </w:tc>
        <w:tc>
          <w:tcPr>
            <w:tcW w:w="1134" w:type="dxa"/>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8.00-8.25</w:t>
            </w:r>
          </w:p>
          <w:p w:rsidR="006C628F" w:rsidRPr="00B46109" w:rsidRDefault="006C628F">
            <w:pPr>
              <w:spacing w:after="0" w:line="240" w:lineRule="auto"/>
              <w:rPr>
                <w:rFonts w:ascii="Times New Roman" w:hAnsi="Times New Roman" w:cs="Times New Roman"/>
                <w:sz w:val="24"/>
                <w:szCs w:val="24"/>
              </w:rPr>
            </w:pPr>
          </w:p>
        </w:tc>
        <w:tc>
          <w:tcPr>
            <w:tcW w:w="1843"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2126" w:type="dxa"/>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Индивидуальная коррекционно-развивающая деятельность</w:t>
            </w:r>
          </w:p>
        </w:tc>
        <w:tc>
          <w:tcPr>
            <w:tcW w:w="1559"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276"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134"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567" w:type="dxa"/>
            <w:vMerge w:val="restart"/>
            <w:shd w:val="clear" w:color="auto" w:fill="auto"/>
            <w:tcMar>
              <w:left w:w="103" w:type="dxa"/>
            </w:tcMar>
            <w:textDirection w:val="btLr"/>
          </w:tcPr>
          <w:p w:rsidR="006C628F" w:rsidRPr="00B46109" w:rsidRDefault="00F11D6D">
            <w:pPr>
              <w:spacing w:after="0" w:line="240" w:lineRule="auto"/>
              <w:ind w:left="113" w:right="113"/>
              <w:rPr>
                <w:rFonts w:ascii="Times New Roman" w:hAnsi="Times New Roman" w:cs="Times New Roman"/>
                <w:sz w:val="24"/>
                <w:szCs w:val="24"/>
              </w:rPr>
            </w:pPr>
            <w:r w:rsidRPr="00B46109">
              <w:rPr>
                <w:rFonts w:ascii="Times New Roman" w:hAnsi="Times New Roman" w:cs="Times New Roman"/>
                <w:sz w:val="24"/>
                <w:szCs w:val="24"/>
              </w:rPr>
              <w:t xml:space="preserve">4 часа                                             </w:t>
            </w:r>
          </w:p>
        </w:tc>
      </w:tr>
      <w:tr w:rsidR="00B46109" w:rsidRPr="00B46109" w:rsidTr="00B46109">
        <w:trPr>
          <w:cantSplit/>
          <w:trHeight w:val="715"/>
        </w:trPr>
        <w:tc>
          <w:tcPr>
            <w:tcW w:w="709" w:type="dxa"/>
            <w:vMerge/>
            <w:shd w:val="clear" w:color="auto" w:fill="auto"/>
            <w:tcMar>
              <w:left w:w="103" w:type="dxa"/>
            </w:tcMar>
            <w:textDirection w:val="btLr"/>
          </w:tcPr>
          <w:p w:rsidR="006C628F" w:rsidRPr="00B46109" w:rsidRDefault="006C628F">
            <w:pPr>
              <w:spacing w:after="0" w:line="240" w:lineRule="auto"/>
              <w:ind w:left="113" w:right="113"/>
              <w:rPr>
                <w:rFonts w:ascii="Times New Roman" w:hAnsi="Times New Roman" w:cs="Times New Roman"/>
                <w:sz w:val="24"/>
                <w:szCs w:val="24"/>
              </w:rPr>
            </w:pPr>
          </w:p>
        </w:tc>
        <w:tc>
          <w:tcPr>
            <w:tcW w:w="1134" w:type="dxa"/>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8.25-8.40</w:t>
            </w:r>
          </w:p>
        </w:tc>
        <w:tc>
          <w:tcPr>
            <w:tcW w:w="1843"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2126"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559" w:type="dxa"/>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Оформление документа</w:t>
            </w:r>
            <w:r w:rsidR="00B46109" w:rsidRPr="00B46109">
              <w:rPr>
                <w:rFonts w:ascii="Times New Roman" w:hAnsi="Times New Roman" w:cs="Times New Roman"/>
                <w:sz w:val="24"/>
                <w:szCs w:val="24"/>
              </w:rPr>
              <w:t>-</w:t>
            </w:r>
            <w:r w:rsidRPr="00B46109">
              <w:rPr>
                <w:rFonts w:ascii="Times New Roman" w:hAnsi="Times New Roman" w:cs="Times New Roman"/>
                <w:sz w:val="24"/>
                <w:szCs w:val="24"/>
              </w:rPr>
              <w:t>ции,</w:t>
            </w:r>
          </w:p>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индивидуальных тетрадей детей</w:t>
            </w:r>
          </w:p>
        </w:tc>
        <w:tc>
          <w:tcPr>
            <w:tcW w:w="1276"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134"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567" w:type="dxa"/>
            <w:vMerge/>
            <w:shd w:val="clear" w:color="auto" w:fill="auto"/>
            <w:tcMar>
              <w:left w:w="103" w:type="dxa"/>
            </w:tcMar>
            <w:textDirection w:val="btLr"/>
          </w:tcPr>
          <w:p w:rsidR="006C628F" w:rsidRPr="00B46109" w:rsidRDefault="006C628F">
            <w:pPr>
              <w:spacing w:after="0" w:line="240" w:lineRule="auto"/>
              <w:ind w:left="113" w:right="113"/>
              <w:rPr>
                <w:rFonts w:ascii="Times New Roman" w:hAnsi="Times New Roman" w:cs="Times New Roman"/>
                <w:sz w:val="24"/>
                <w:szCs w:val="24"/>
              </w:rPr>
            </w:pPr>
          </w:p>
        </w:tc>
      </w:tr>
      <w:tr w:rsidR="00B46109" w:rsidRPr="00B46109" w:rsidTr="00B46109">
        <w:trPr>
          <w:cantSplit/>
          <w:trHeight w:val="611"/>
        </w:trPr>
        <w:tc>
          <w:tcPr>
            <w:tcW w:w="709" w:type="dxa"/>
            <w:vMerge/>
            <w:shd w:val="clear" w:color="auto" w:fill="auto"/>
            <w:tcMar>
              <w:left w:w="103" w:type="dxa"/>
            </w:tcMar>
            <w:textDirection w:val="btLr"/>
          </w:tcPr>
          <w:p w:rsidR="006C628F" w:rsidRPr="00B46109" w:rsidRDefault="006C628F">
            <w:pPr>
              <w:spacing w:after="0" w:line="240" w:lineRule="auto"/>
              <w:ind w:left="113" w:right="113"/>
              <w:rPr>
                <w:rFonts w:ascii="Times New Roman" w:hAnsi="Times New Roman" w:cs="Times New Roman"/>
                <w:sz w:val="24"/>
                <w:szCs w:val="24"/>
              </w:rPr>
            </w:pPr>
          </w:p>
        </w:tc>
        <w:tc>
          <w:tcPr>
            <w:tcW w:w="1134" w:type="dxa"/>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8.40-9.40</w:t>
            </w:r>
          </w:p>
        </w:tc>
        <w:tc>
          <w:tcPr>
            <w:tcW w:w="1843"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2126" w:type="dxa"/>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Индивидуальная коррекционно-развивающая деятельность</w:t>
            </w:r>
          </w:p>
        </w:tc>
        <w:tc>
          <w:tcPr>
            <w:tcW w:w="1559"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276"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134" w:type="dxa"/>
            <w:vMerge w:val="restart"/>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567" w:type="dxa"/>
            <w:vMerge/>
            <w:shd w:val="clear" w:color="auto" w:fill="auto"/>
            <w:tcMar>
              <w:left w:w="103" w:type="dxa"/>
            </w:tcMar>
            <w:textDirection w:val="btLr"/>
          </w:tcPr>
          <w:p w:rsidR="006C628F" w:rsidRPr="00B46109" w:rsidRDefault="006C628F">
            <w:pPr>
              <w:spacing w:after="0" w:line="240" w:lineRule="auto"/>
              <w:ind w:left="113" w:right="113"/>
              <w:rPr>
                <w:rFonts w:ascii="Times New Roman" w:hAnsi="Times New Roman" w:cs="Times New Roman"/>
                <w:sz w:val="24"/>
                <w:szCs w:val="24"/>
              </w:rPr>
            </w:pPr>
          </w:p>
        </w:tc>
      </w:tr>
      <w:tr w:rsidR="00B46109" w:rsidRPr="00B46109" w:rsidTr="00B46109">
        <w:trPr>
          <w:cantSplit/>
          <w:trHeight w:val="210"/>
        </w:trPr>
        <w:tc>
          <w:tcPr>
            <w:tcW w:w="709" w:type="dxa"/>
            <w:vMerge/>
            <w:shd w:val="clear" w:color="auto" w:fill="auto"/>
            <w:tcMar>
              <w:left w:w="103" w:type="dxa"/>
            </w:tcMar>
            <w:textDirection w:val="btLr"/>
          </w:tcPr>
          <w:p w:rsidR="006C628F" w:rsidRPr="00B46109" w:rsidRDefault="006C628F">
            <w:pPr>
              <w:spacing w:after="0" w:line="240" w:lineRule="auto"/>
              <w:ind w:left="113" w:right="113"/>
              <w:rPr>
                <w:rFonts w:ascii="Times New Roman" w:hAnsi="Times New Roman" w:cs="Times New Roman"/>
                <w:sz w:val="24"/>
                <w:szCs w:val="24"/>
              </w:rPr>
            </w:pPr>
          </w:p>
        </w:tc>
        <w:tc>
          <w:tcPr>
            <w:tcW w:w="1134" w:type="dxa"/>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9.40-10.10</w:t>
            </w:r>
          </w:p>
        </w:tc>
        <w:tc>
          <w:tcPr>
            <w:tcW w:w="1843" w:type="dxa"/>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Фронтальная коррекционно-развивающая деятельность</w:t>
            </w:r>
          </w:p>
        </w:tc>
        <w:tc>
          <w:tcPr>
            <w:tcW w:w="2126"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559"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276"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134" w:type="dxa"/>
            <w:vMerge/>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567" w:type="dxa"/>
            <w:vMerge/>
            <w:shd w:val="clear" w:color="auto" w:fill="auto"/>
            <w:tcMar>
              <w:left w:w="103" w:type="dxa"/>
            </w:tcMar>
            <w:textDirection w:val="btLr"/>
          </w:tcPr>
          <w:p w:rsidR="006C628F" w:rsidRPr="00B46109" w:rsidRDefault="006C628F">
            <w:pPr>
              <w:spacing w:after="0" w:line="240" w:lineRule="auto"/>
              <w:ind w:left="113" w:right="113"/>
              <w:rPr>
                <w:rFonts w:ascii="Times New Roman" w:hAnsi="Times New Roman" w:cs="Times New Roman"/>
                <w:sz w:val="24"/>
                <w:szCs w:val="24"/>
              </w:rPr>
            </w:pPr>
          </w:p>
        </w:tc>
      </w:tr>
      <w:tr w:rsidR="00B46109" w:rsidRPr="00B46109" w:rsidTr="00B46109">
        <w:trPr>
          <w:cantSplit/>
          <w:trHeight w:val="203"/>
        </w:trPr>
        <w:tc>
          <w:tcPr>
            <w:tcW w:w="709" w:type="dxa"/>
            <w:vMerge/>
            <w:shd w:val="clear" w:color="auto" w:fill="auto"/>
            <w:tcMar>
              <w:left w:w="103" w:type="dxa"/>
            </w:tcMar>
            <w:textDirection w:val="btLr"/>
          </w:tcPr>
          <w:p w:rsidR="006C628F" w:rsidRPr="00B46109" w:rsidRDefault="006C628F">
            <w:pPr>
              <w:spacing w:after="0" w:line="240" w:lineRule="auto"/>
              <w:ind w:left="113" w:right="113"/>
              <w:rPr>
                <w:rFonts w:ascii="Times New Roman" w:hAnsi="Times New Roman" w:cs="Times New Roman"/>
                <w:sz w:val="24"/>
                <w:szCs w:val="24"/>
              </w:rPr>
            </w:pPr>
          </w:p>
        </w:tc>
        <w:tc>
          <w:tcPr>
            <w:tcW w:w="1134" w:type="dxa"/>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10.10-12.00</w:t>
            </w:r>
          </w:p>
        </w:tc>
        <w:tc>
          <w:tcPr>
            <w:tcW w:w="1843"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2126" w:type="dxa"/>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Индивидуальная коррекционно-развивающая деятельность</w:t>
            </w:r>
          </w:p>
        </w:tc>
        <w:tc>
          <w:tcPr>
            <w:tcW w:w="1559"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276"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134" w:type="dxa"/>
            <w:vMerge/>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567" w:type="dxa"/>
            <w:vMerge/>
            <w:shd w:val="clear" w:color="auto" w:fill="auto"/>
            <w:tcMar>
              <w:left w:w="103" w:type="dxa"/>
            </w:tcMar>
            <w:textDirection w:val="btLr"/>
          </w:tcPr>
          <w:p w:rsidR="006C628F" w:rsidRPr="00B46109" w:rsidRDefault="006C628F">
            <w:pPr>
              <w:spacing w:after="0" w:line="240" w:lineRule="auto"/>
              <w:ind w:left="113" w:right="113"/>
              <w:rPr>
                <w:rFonts w:ascii="Times New Roman" w:hAnsi="Times New Roman" w:cs="Times New Roman"/>
                <w:sz w:val="24"/>
                <w:szCs w:val="24"/>
              </w:rPr>
            </w:pPr>
          </w:p>
        </w:tc>
      </w:tr>
      <w:tr w:rsidR="00B46109" w:rsidRPr="00B46109" w:rsidTr="00B46109">
        <w:trPr>
          <w:cantSplit/>
          <w:trHeight w:val="495"/>
        </w:trPr>
        <w:tc>
          <w:tcPr>
            <w:tcW w:w="709" w:type="dxa"/>
            <w:vMerge w:val="restart"/>
            <w:shd w:val="clear" w:color="auto" w:fill="auto"/>
            <w:tcMar>
              <w:left w:w="103" w:type="dxa"/>
            </w:tcMar>
            <w:textDirection w:val="btLr"/>
          </w:tcPr>
          <w:p w:rsidR="006C628F" w:rsidRPr="00B46109" w:rsidRDefault="00F11D6D">
            <w:pPr>
              <w:spacing w:after="0" w:line="240" w:lineRule="auto"/>
              <w:ind w:left="113" w:right="113"/>
              <w:rPr>
                <w:rFonts w:ascii="Times New Roman" w:hAnsi="Times New Roman" w:cs="Times New Roman"/>
                <w:sz w:val="24"/>
                <w:szCs w:val="24"/>
              </w:rPr>
            </w:pPr>
            <w:r w:rsidRPr="00B46109">
              <w:rPr>
                <w:rFonts w:ascii="Times New Roman" w:hAnsi="Times New Roman" w:cs="Times New Roman"/>
                <w:b/>
                <w:sz w:val="24"/>
                <w:szCs w:val="24"/>
              </w:rPr>
              <w:t xml:space="preserve">Вторник                                          </w:t>
            </w:r>
          </w:p>
          <w:p w:rsidR="006C628F" w:rsidRPr="00B46109" w:rsidRDefault="00F11D6D">
            <w:pPr>
              <w:spacing w:after="0" w:line="240" w:lineRule="auto"/>
              <w:ind w:left="113" w:right="113"/>
              <w:rPr>
                <w:rFonts w:ascii="Times New Roman" w:hAnsi="Times New Roman" w:cs="Times New Roman"/>
                <w:sz w:val="24"/>
                <w:szCs w:val="24"/>
              </w:rPr>
            </w:pPr>
            <w:r w:rsidRPr="00B46109">
              <w:rPr>
                <w:rFonts w:ascii="Times New Roman" w:hAnsi="Times New Roman" w:cs="Times New Roman"/>
                <w:b/>
                <w:sz w:val="24"/>
                <w:szCs w:val="24"/>
              </w:rPr>
              <w:t>14.30-17.30</w:t>
            </w:r>
          </w:p>
        </w:tc>
        <w:tc>
          <w:tcPr>
            <w:tcW w:w="1134" w:type="dxa"/>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14.30-15.15</w:t>
            </w:r>
          </w:p>
        </w:tc>
        <w:tc>
          <w:tcPr>
            <w:tcW w:w="1843"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2126"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559" w:type="dxa"/>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Оформление документации,</w:t>
            </w:r>
          </w:p>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индивидуальных тетрадей детей</w:t>
            </w:r>
          </w:p>
        </w:tc>
        <w:tc>
          <w:tcPr>
            <w:tcW w:w="1276" w:type="dxa"/>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Консультации для воспитателей по выполнению вечерних заданий</w:t>
            </w:r>
          </w:p>
        </w:tc>
        <w:tc>
          <w:tcPr>
            <w:tcW w:w="1134"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567" w:type="dxa"/>
            <w:vMerge w:val="restart"/>
            <w:shd w:val="clear" w:color="auto" w:fill="auto"/>
            <w:tcMar>
              <w:left w:w="103" w:type="dxa"/>
            </w:tcMar>
            <w:textDirection w:val="btLr"/>
          </w:tcPr>
          <w:p w:rsidR="006C628F" w:rsidRPr="00B46109" w:rsidRDefault="00F11D6D">
            <w:pPr>
              <w:spacing w:after="0" w:line="240" w:lineRule="auto"/>
              <w:ind w:left="113" w:right="113"/>
              <w:rPr>
                <w:rFonts w:ascii="Times New Roman" w:hAnsi="Times New Roman" w:cs="Times New Roman"/>
                <w:sz w:val="24"/>
                <w:szCs w:val="24"/>
              </w:rPr>
            </w:pPr>
            <w:r w:rsidRPr="00B46109">
              <w:rPr>
                <w:rFonts w:ascii="Times New Roman" w:hAnsi="Times New Roman" w:cs="Times New Roman"/>
                <w:sz w:val="24"/>
                <w:szCs w:val="24"/>
              </w:rPr>
              <w:t xml:space="preserve">3 часа            </w:t>
            </w:r>
          </w:p>
        </w:tc>
      </w:tr>
      <w:tr w:rsidR="00B46109" w:rsidRPr="00B46109" w:rsidTr="00B46109">
        <w:trPr>
          <w:cantSplit/>
          <w:trHeight w:val="120"/>
        </w:trPr>
        <w:tc>
          <w:tcPr>
            <w:tcW w:w="709" w:type="dxa"/>
            <w:vMerge/>
            <w:shd w:val="clear" w:color="auto" w:fill="auto"/>
            <w:tcMar>
              <w:left w:w="103" w:type="dxa"/>
            </w:tcMar>
            <w:textDirection w:val="btLr"/>
          </w:tcPr>
          <w:p w:rsidR="006C628F" w:rsidRPr="00B46109" w:rsidRDefault="006C628F">
            <w:pPr>
              <w:spacing w:after="0" w:line="240" w:lineRule="auto"/>
              <w:ind w:left="113" w:right="113"/>
              <w:rPr>
                <w:rFonts w:ascii="Times New Roman" w:hAnsi="Times New Roman" w:cs="Times New Roman"/>
                <w:sz w:val="24"/>
                <w:szCs w:val="24"/>
              </w:rPr>
            </w:pPr>
          </w:p>
        </w:tc>
        <w:tc>
          <w:tcPr>
            <w:tcW w:w="1134" w:type="dxa"/>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15.15-15.45</w:t>
            </w:r>
          </w:p>
        </w:tc>
        <w:tc>
          <w:tcPr>
            <w:tcW w:w="1843" w:type="dxa"/>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Фронтальная коррекционно-развивающая деятельность</w:t>
            </w:r>
          </w:p>
        </w:tc>
        <w:tc>
          <w:tcPr>
            <w:tcW w:w="2126"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559"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276"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134"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567" w:type="dxa"/>
            <w:vMerge/>
            <w:shd w:val="clear" w:color="auto" w:fill="auto"/>
            <w:tcMar>
              <w:left w:w="103" w:type="dxa"/>
            </w:tcMar>
            <w:textDirection w:val="btLr"/>
          </w:tcPr>
          <w:p w:rsidR="006C628F" w:rsidRPr="00B46109" w:rsidRDefault="006C628F">
            <w:pPr>
              <w:spacing w:after="0" w:line="240" w:lineRule="auto"/>
              <w:ind w:left="113" w:right="113"/>
              <w:rPr>
                <w:rFonts w:ascii="Times New Roman" w:hAnsi="Times New Roman" w:cs="Times New Roman"/>
                <w:sz w:val="24"/>
                <w:szCs w:val="24"/>
              </w:rPr>
            </w:pPr>
          </w:p>
        </w:tc>
      </w:tr>
      <w:tr w:rsidR="00B46109" w:rsidRPr="00B46109" w:rsidTr="00B46109">
        <w:trPr>
          <w:cantSplit/>
          <w:trHeight w:val="120"/>
        </w:trPr>
        <w:tc>
          <w:tcPr>
            <w:tcW w:w="709" w:type="dxa"/>
            <w:vMerge/>
            <w:shd w:val="clear" w:color="auto" w:fill="auto"/>
            <w:tcMar>
              <w:left w:w="103" w:type="dxa"/>
            </w:tcMar>
            <w:textDirection w:val="btLr"/>
          </w:tcPr>
          <w:p w:rsidR="006C628F" w:rsidRPr="00B46109" w:rsidRDefault="006C628F">
            <w:pPr>
              <w:spacing w:after="0" w:line="240" w:lineRule="auto"/>
              <w:ind w:left="113" w:right="113"/>
              <w:rPr>
                <w:rFonts w:ascii="Times New Roman" w:hAnsi="Times New Roman" w:cs="Times New Roman"/>
                <w:sz w:val="24"/>
                <w:szCs w:val="24"/>
              </w:rPr>
            </w:pPr>
          </w:p>
        </w:tc>
        <w:tc>
          <w:tcPr>
            <w:tcW w:w="1134" w:type="dxa"/>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15.45-16.20</w:t>
            </w:r>
          </w:p>
        </w:tc>
        <w:tc>
          <w:tcPr>
            <w:tcW w:w="1843"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2126" w:type="dxa"/>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Индивидуальная коррекционно-развивающая деятельность</w:t>
            </w:r>
          </w:p>
        </w:tc>
        <w:tc>
          <w:tcPr>
            <w:tcW w:w="1559"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276"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134"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567" w:type="dxa"/>
            <w:vMerge/>
            <w:shd w:val="clear" w:color="auto" w:fill="auto"/>
            <w:tcMar>
              <w:left w:w="103" w:type="dxa"/>
            </w:tcMar>
            <w:textDirection w:val="btLr"/>
          </w:tcPr>
          <w:p w:rsidR="006C628F" w:rsidRPr="00B46109" w:rsidRDefault="006C628F">
            <w:pPr>
              <w:spacing w:after="0" w:line="240" w:lineRule="auto"/>
              <w:ind w:left="113" w:right="113"/>
              <w:rPr>
                <w:rFonts w:ascii="Times New Roman" w:hAnsi="Times New Roman" w:cs="Times New Roman"/>
                <w:sz w:val="24"/>
                <w:szCs w:val="24"/>
              </w:rPr>
            </w:pPr>
          </w:p>
        </w:tc>
      </w:tr>
      <w:tr w:rsidR="00B46109" w:rsidRPr="00B46109" w:rsidTr="00B46109">
        <w:trPr>
          <w:cantSplit/>
          <w:trHeight w:val="450"/>
        </w:trPr>
        <w:tc>
          <w:tcPr>
            <w:tcW w:w="709" w:type="dxa"/>
            <w:vMerge/>
            <w:shd w:val="clear" w:color="auto" w:fill="auto"/>
            <w:tcMar>
              <w:left w:w="103" w:type="dxa"/>
            </w:tcMar>
            <w:textDirection w:val="btLr"/>
          </w:tcPr>
          <w:p w:rsidR="006C628F" w:rsidRPr="00B46109" w:rsidRDefault="006C628F">
            <w:pPr>
              <w:spacing w:after="0" w:line="240" w:lineRule="auto"/>
              <w:ind w:left="113" w:right="113"/>
              <w:rPr>
                <w:rFonts w:ascii="Times New Roman" w:hAnsi="Times New Roman" w:cs="Times New Roman"/>
                <w:sz w:val="24"/>
                <w:szCs w:val="24"/>
              </w:rPr>
            </w:pPr>
          </w:p>
        </w:tc>
        <w:tc>
          <w:tcPr>
            <w:tcW w:w="1134" w:type="dxa"/>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16.20-16.40</w:t>
            </w:r>
          </w:p>
        </w:tc>
        <w:tc>
          <w:tcPr>
            <w:tcW w:w="1843"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2126"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559" w:type="dxa"/>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Оформление документации,</w:t>
            </w:r>
          </w:p>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индивидуальных тетрадей детей</w:t>
            </w:r>
          </w:p>
        </w:tc>
        <w:tc>
          <w:tcPr>
            <w:tcW w:w="1276"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134"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567" w:type="dxa"/>
            <w:vMerge/>
            <w:shd w:val="clear" w:color="auto" w:fill="auto"/>
            <w:tcMar>
              <w:left w:w="103" w:type="dxa"/>
            </w:tcMar>
            <w:textDirection w:val="btLr"/>
          </w:tcPr>
          <w:p w:rsidR="006C628F" w:rsidRPr="00B46109" w:rsidRDefault="006C628F">
            <w:pPr>
              <w:spacing w:after="0" w:line="240" w:lineRule="auto"/>
              <w:ind w:left="113" w:right="113"/>
              <w:rPr>
                <w:rFonts w:ascii="Times New Roman" w:hAnsi="Times New Roman" w:cs="Times New Roman"/>
                <w:sz w:val="24"/>
                <w:szCs w:val="24"/>
              </w:rPr>
            </w:pPr>
          </w:p>
        </w:tc>
      </w:tr>
      <w:tr w:rsidR="00B46109" w:rsidRPr="00B46109" w:rsidTr="00B46109">
        <w:trPr>
          <w:cantSplit/>
          <w:trHeight w:val="564"/>
        </w:trPr>
        <w:tc>
          <w:tcPr>
            <w:tcW w:w="709" w:type="dxa"/>
            <w:vMerge/>
            <w:shd w:val="clear" w:color="auto" w:fill="auto"/>
            <w:tcMar>
              <w:left w:w="103" w:type="dxa"/>
            </w:tcMar>
            <w:textDirection w:val="btLr"/>
          </w:tcPr>
          <w:p w:rsidR="006C628F" w:rsidRPr="00B46109" w:rsidRDefault="006C628F">
            <w:pPr>
              <w:spacing w:after="0" w:line="240" w:lineRule="auto"/>
              <w:ind w:left="113" w:right="113"/>
              <w:rPr>
                <w:rFonts w:ascii="Times New Roman" w:hAnsi="Times New Roman" w:cs="Times New Roman"/>
                <w:sz w:val="24"/>
                <w:szCs w:val="24"/>
              </w:rPr>
            </w:pPr>
          </w:p>
        </w:tc>
        <w:tc>
          <w:tcPr>
            <w:tcW w:w="1134" w:type="dxa"/>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16.40-17.30</w:t>
            </w:r>
          </w:p>
        </w:tc>
        <w:tc>
          <w:tcPr>
            <w:tcW w:w="1843"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2126" w:type="dxa"/>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Индивидуальная коррекционно-развивающая деятельность</w:t>
            </w:r>
          </w:p>
        </w:tc>
        <w:tc>
          <w:tcPr>
            <w:tcW w:w="1559"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276"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134"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567" w:type="dxa"/>
            <w:vMerge/>
            <w:shd w:val="clear" w:color="auto" w:fill="auto"/>
            <w:tcMar>
              <w:left w:w="103" w:type="dxa"/>
            </w:tcMar>
            <w:textDirection w:val="btLr"/>
          </w:tcPr>
          <w:p w:rsidR="006C628F" w:rsidRPr="00B46109" w:rsidRDefault="006C628F">
            <w:pPr>
              <w:spacing w:after="0" w:line="240" w:lineRule="auto"/>
              <w:ind w:left="113" w:right="113"/>
              <w:rPr>
                <w:rFonts w:ascii="Times New Roman" w:hAnsi="Times New Roman" w:cs="Times New Roman"/>
                <w:sz w:val="24"/>
                <w:szCs w:val="24"/>
              </w:rPr>
            </w:pPr>
          </w:p>
        </w:tc>
      </w:tr>
      <w:tr w:rsidR="00B46109" w:rsidRPr="00B46109" w:rsidTr="00B46109">
        <w:trPr>
          <w:cantSplit/>
          <w:trHeight w:val="983"/>
        </w:trPr>
        <w:tc>
          <w:tcPr>
            <w:tcW w:w="709" w:type="dxa"/>
            <w:vMerge w:val="restart"/>
            <w:shd w:val="clear" w:color="auto" w:fill="auto"/>
            <w:tcMar>
              <w:left w:w="103" w:type="dxa"/>
            </w:tcMar>
            <w:textDirection w:val="btLr"/>
          </w:tcPr>
          <w:p w:rsidR="006C628F" w:rsidRPr="00B46109" w:rsidRDefault="00F11D6D">
            <w:pPr>
              <w:spacing w:after="0" w:line="240" w:lineRule="auto"/>
              <w:ind w:left="113" w:right="113"/>
              <w:rPr>
                <w:rFonts w:ascii="Times New Roman" w:hAnsi="Times New Roman" w:cs="Times New Roman"/>
                <w:sz w:val="24"/>
                <w:szCs w:val="24"/>
              </w:rPr>
            </w:pPr>
            <w:r w:rsidRPr="00B46109">
              <w:rPr>
                <w:rFonts w:ascii="Times New Roman" w:hAnsi="Times New Roman" w:cs="Times New Roman"/>
                <w:b/>
                <w:sz w:val="24"/>
                <w:szCs w:val="24"/>
              </w:rPr>
              <w:t xml:space="preserve">14.30-17.30    Четверг           </w:t>
            </w:r>
          </w:p>
          <w:p w:rsidR="006C628F" w:rsidRPr="00B46109" w:rsidRDefault="006C628F">
            <w:pPr>
              <w:spacing w:after="0" w:line="240" w:lineRule="auto"/>
              <w:ind w:left="113" w:right="113"/>
              <w:rPr>
                <w:rFonts w:ascii="Times New Roman" w:hAnsi="Times New Roman" w:cs="Times New Roman"/>
                <w:sz w:val="24"/>
                <w:szCs w:val="24"/>
              </w:rPr>
            </w:pPr>
          </w:p>
        </w:tc>
        <w:tc>
          <w:tcPr>
            <w:tcW w:w="1134" w:type="dxa"/>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14.30-15.15</w:t>
            </w:r>
          </w:p>
        </w:tc>
        <w:tc>
          <w:tcPr>
            <w:tcW w:w="1843"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2126"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559" w:type="dxa"/>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Оформление документации,</w:t>
            </w:r>
          </w:p>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индивидуальных тетрадей детей</w:t>
            </w:r>
          </w:p>
        </w:tc>
        <w:tc>
          <w:tcPr>
            <w:tcW w:w="1276" w:type="dxa"/>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Консультации для воспитателей по выполнению вечерних заданий</w:t>
            </w:r>
          </w:p>
        </w:tc>
        <w:tc>
          <w:tcPr>
            <w:tcW w:w="1134"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567" w:type="dxa"/>
            <w:vMerge w:val="restart"/>
            <w:shd w:val="clear" w:color="auto" w:fill="auto"/>
            <w:tcMar>
              <w:left w:w="103" w:type="dxa"/>
            </w:tcMar>
            <w:textDirection w:val="btLr"/>
          </w:tcPr>
          <w:p w:rsidR="006C628F" w:rsidRPr="00B46109" w:rsidRDefault="00F11D6D">
            <w:pPr>
              <w:spacing w:after="0" w:line="240" w:lineRule="auto"/>
              <w:ind w:left="113" w:right="113"/>
              <w:rPr>
                <w:rFonts w:ascii="Times New Roman" w:hAnsi="Times New Roman" w:cs="Times New Roman"/>
                <w:sz w:val="24"/>
                <w:szCs w:val="24"/>
              </w:rPr>
            </w:pPr>
            <w:r w:rsidRPr="00B46109">
              <w:rPr>
                <w:rFonts w:ascii="Times New Roman" w:hAnsi="Times New Roman" w:cs="Times New Roman"/>
                <w:sz w:val="24"/>
                <w:szCs w:val="24"/>
              </w:rPr>
              <w:t xml:space="preserve">3 часа                                          </w:t>
            </w:r>
          </w:p>
        </w:tc>
      </w:tr>
      <w:tr w:rsidR="00B46109" w:rsidRPr="00B46109" w:rsidTr="00B46109">
        <w:trPr>
          <w:cantSplit/>
          <w:trHeight w:val="315"/>
        </w:trPr>
        <w:tc>
          <w:tcPr>
            <w:tcW w:w="709" w:type="dxa"/>
            <w:vMerge/>
            <w:shd w:val="clear" w:color="auto" w:fill="auto"/>
            <w:tcMar>
              <w:left w:w="103" w:type="dxa"/>
            </w:tcMar>
            <w:textDirection w:val="btLr"/>
          </w:tcPr>
          <w:p w:rsidR="006C628F" w:rsidRPr="00B46109" w:rsidRDefault="006C628F">
            <w:pPr>
              <w:spacing w:after="0" w:line="240" w:lineRule="auto"/>
              <w:ind w:left="113" w:right="113"/>
              <w:rPr>
                <w:rFonts w:ascii="Times New Roman" w:hAnsi="Times New Roman" w:cs="Times New Roman"/>
                <w:sz w:val="24"/>
                <w:szCs w:val="24"/>
              </w:rPr>
            </w:pPr>
          </w:p>
        </w:tc>
        <w:tc>
          <w:tcPr>
            <w:tcW w:w="1134" w:type="dxa"/>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15.15-15.45</w:t>
            </w:r>
          </w:p>
        </w:tc>
        <w:tc>
          <w:tcPr>
            <w:tcW w:w="1843" w:type="dxa"/>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Фронтальная коррекционно-развивающая деятельность</w:t>
            </w:r>
          </w:p>
        </w:tc>
        <w:tc>
          <w:tcPr>
            <w:tcW w:w="2126"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559"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276"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134"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567" w:type="dxa"/>
            <w:vMerge/>
            <w:shd w:val="clear" w:color="auto" w:fill="auto"/>
            <w:tcMar>
              <w:left w:w="103" w:type="dxa"/>
            </w:tcMar>
            <w:textDirection w:val="btLr"/>
          </w:tcPr>
          <w:p w:rsidR="006C628F" w:rsidRPr="00B46109" w:rsidRDefault="006C628F">
            <w:pPr>
              <w:spacing w:after="0" w:line="240" w:lineRule="auto"/>
              <w:ind w:left="113" w:right="113"/>
              <w:rPr>
                <w:rFonts w:ascii="Times New Roman" w:hAnsi="Times New Roman" w:cs="Times New Roman"/>
                <w:sz w:val="24"/>
                <w:szCs w:val="24"/>
              </w:rPr>
            </w:pPr>
          </w:p>
        </w:tc>
      </w:tr>
      <w:tr w:rsidR="00B46109" w:rsidRPr="00B46109" w:rsidTr="00B46109">
        <w:trPr>
          <w:cantSplit/>
          <w:trHeight w:val="645"/>
        </w:trPr>
        <w:tc>
          <w:tcPr>
            <w:tcW w:w="709" w:type="dxa"/>
            <w:vMerge/>
            <w:shd w:val="clear" w:color="auto" w:fill="auto"/>
            <w:tcMar>
              <w:left w:w="103" w:type="dxa"/>
            </w:tcMar>
            <w:textDirection w:val="btLr"/>
          </w:tcPr>
          <w:p w:rsidR="006C628F" w:rsidRPr="00B46109" w:rsidRDefault="006C628F">
            <w:pPr>
              <w:spacing w:after="0" w:line="240" w:lineRule="auto"/>
              <w:ind w:left="113" w:right="113"/>
              <w:rPr>
                <w:rFonts w:ascii="Times New Roman" w:hAnsi="Times New Roman" w:cs="Times New Roman"/>
                <w:sz w:val="24"/>
                <w:szCs w:val="24"/>
              </w:rPr>
            </w:pPr>
          </w:p>
        </w:tc>
        <w:tc>
          <w:tcPr>
            <w:tcW w:w="1134" w:type="dxa"/>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15.45-16.20</w:t>
            </w:r>
          </w:p>
          <w:p w:rsidR="006C628F" w:rsidRPr="00B46109" w:rsidRDefault="006C628F">
            <w:pPr>
              <w:spacing w:after="0" w:line="240" w:lineRule="auto"/>
              <w:rPr>
                <w:rFonts w:ascii="Times New Roman" w:hAnsi="Times New Roman" w:cs="Times New Roman"/>
                <w:sz w:val="24"/>
                <w:szCs w:val="24"/>
              </w:rPr>
            </w:pPr>
          </w:p>
          <w:p w:rsidR="006C628F" w:rsidRPr="00B46109" w:rsidRDefault="006C628F">
            <w:pPr>
              <w:spacing w:after="0" w:line="240" w:lineRule="auto"/>
              <w:rPr>
                <w:rFonts w:ascii="Times New Roman" w:hAnsi="Times New Roman" w:cs="Times New Roman"/>
                <w:sz w:val="24"/>
                <w:szCs w:val="24"/>
              </w:rPr>
            </w:pPr>
          </w:p>
        </w:tc>
        <w:tc>
          <w:tcPr>
            <w:tcW w:w="1843"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2126" w:type="dxa"/>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Индивидуальная коррекционно-развивающая деятельность</w:t>
            </w:r>
          </w:p>
          <w:p w:rsidR="006C628F" w:rsidRPr="00B46109" w:rsidRDefault="006C628F">
            <w:pPr>
              <w:spacing w:after="0" w:line="240" w:lineRule="auto"/>
              <w:rPr>
                <w:rFonts w:ascii="Times New Roman" w:hAnsi="Times New Roman" w:cs="Times New Roman"/>
                <w:sz w:val="24"/>
                <w:szCs w:val="24"/>
              </w:rPr>
            </w:pPr>
          </w:p>
        </w:tc>
        <w:tc>
          <w:tcPr>
            <w:tcW w:w="1559"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276"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p w:rsidR="006C628F" w:rsidRPr="00B46109" w:rsidRDefault="006C628F">
            <w:pPr>
              <w:spacing w:after="0" w:line="240" w:lineRule="auto"/>
              <w:rPr>
                <w:rFonts w:ascii="Times New Roman" w:hAnsi="Times New Roman" w:cs="Times New Roman"/>
                <w:sz w:val="24"/>
                <w:szCs w:val="24"/>
              </w:rPr>
            </w:pPr>
          </w:p>
          <w:p w:rsidR="006C628F" w:rsidRPr="00B46109" w:rsidRDefault="006C628F">
            <w:pPr>
              <w:spacing w:after="0" w:line="240" w:lineRule="auto"/>
              <w:rPr>
                <w:rFonts w:ascii="Times New Roman" w:hAnsi="Times New Roman" w:cs="Times New Roman"/>
                <w:sz w:val="24"/>
                <w:szCs w:val="24"/>
              </w:rPr>
            </w:pPr>
          </w:p>
        </w:tc>
        <w:tc>
          <w:tcPr>
            <w:tcW w:w="1134" w:type="dxa"/>
            <w:vMerge w:val="restart"/>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567" w:type="dxa"/>
            <w:vMerge/>
            <w:shd w:val="clear" w:color="auto" w:fill="auto"/>
            <w:tcMar>
              <w:left w:w="103" w:type="dxa"/>
            </w:tcMar>
            <w:textDirection w:val="btLr"/>
          </w:tcPr>
          <w:p w:rsidR="006C628F" w:rsidRPr="00B46109" w:rsidRDefault="006C628F">
            <w:pPr>
              <w:spacing w:after="0" w:line="240" w:lineRule="auto"/>
              <w:ind w:left="113" w:right="113"/>
              <w:rPr>
                <w:rFonts w:ascii="Times New Roman" w:hAnsi="Times New Roman" w:cs="Times New Roman"/>
                <w:sz w:val="24"/>
                <w:szCs w:val="24"/>
              </w:rPr>
            </w:pPr>
          </w:p>
        </w:tc>
      </w:tr>
      <w:tr w:rsidR="00B46109" w:rsidRPr="00B46109" w:rsidTr="00B46109">
        <w:trPr>
          <w:cantSplit/>
          <w:trHeight w:val="315"/>
        </w:trPr>
        <w:tc>
          <w:tcPr>
            <w:tcW w:w="709" w:type="dxa"/>
            <w:vMerge/>
            <w:shd w:val="clear" w:color="auto" w:fill="auto"/>
            <w:tcMar>
              <w:left w:w="103" w:type="dxa"/>
            </w:tcMar>
            <w:textDirection w:val="btLr"/>
          </w:tcPr>
          <w:p w:rsidR="006C628F" w:rsidRPr="00B46109" w:rsidRDefault="006C628F">
            <w:pPr>
              <w:spacing w:after="0" w:line="240" w:lineRule="auto"/>
              <w:ind w:left="113" w:right="113"/>
              <w:rPr>
                <w:rFonts w:ascii="Times New Roman" w:hAnsi="Times New Roman" w:cs="Times New Roman"/>
                <w:sz w:val="24"/>
                <w:szCs w:val="24"/>
              </w:rPr>
            </w:pPr>
          </w:p>
        </w:tc>
        <w:tc>
          <w:tcPr>
            <w:tcW w:w="1134" w:type="dxa"/>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16.20-16.40</w:t>
            </w:r>
          </w:p>
        </w:tc>
        <w:tc>
          <w:tcPr>
            <w:tcW w:w="1843"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2126"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559" w:type="dxa"/>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Оформление документации,</w:t>
            </w:r>
          </w:p>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индивидуальных тетрадей детей</w:t>
            </w:r>
          </w:p>
        </w:tc>
        <w:tc>
          <w:tcPr>
            <w:tcW w:w="1276"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134" w:type="dxa"/>
            <w:vMerge/>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567" w:type="dxa"/>
            <w:vMerge/>
            <w:shd w:val="clear" w:color="auto" w:fill="auto"/>
            <w:tcMar>
              <w:left w:w="103" w:type="dxa"/>
            </w:tcMar>
            <w:textDirection w:val="btLr"/>
          </w:tcPr>
          <w:p w:rsidR="006C628F" w:rsidRPr="00B46109" w:rsidRDefault="006C628F">
            <w:pPr>
              <w:spacing w:after="0" w:line="240" w:lineRule="auto"/>
              <w:ind w:left="113" w:right="113"/>
              <w:rPr>
                <w:rFonts w:ascii="Times New Roman" w:hAnsi="Times New Roman" w:cs="Times New Roman"/>
                <w:sz w:val="24"/>
                <w:szCs w:val="24"/>
              </w:rPr>
            </w:pPr>
          </w:p>
        </w:tc>
      </w:tr>
      <w:tr w:rsidR="00B46109" w:rsidRPr="00B46109" w:rsidTr="00B46109">
        <w:trPr>
          <w:cantSplit/>
          <w:trHeight w:val="225"/>
        </w:trPr>
        <w:tc>
          <w:tcPr>
            <w:tcW w:w="709" w:type="dxa"/>
            <w:vMerge/>
            <w:shd w:val="clear" w:color="auto" w:fill="auto"/>
            <w:tcMar>
              <w:left w:w="103" w:type="dxa"/>
            </w:tcMar>
            <w:textDirection w:val="btLr"/>
          </w:tcPr>
          <w:p w:rsidR="006C628F" w:rsidRPr="00B46109" w:rsidRDefault="006C628F">
            <w:pPr>
              <w:spacing w:after="0" w:line="240" w:lineRule="auto"/>
              <w:ind w:left="113" w:right="113"/>
              <w:rPr>
                <w:rFonts w:ascii="Times New Roman" w:hAnsi="Times New Roman" w:cs="Times New Roman"/>
                <w:sz w:val="24"/>
                <w:szCs w:val="24"/>
              </w:rPr>
            </w:pPr>
          </w:p>
        </w:tc>
        <w:tc>
          <w:tcPr>
            <w:tcW w:w="1134" w:type="dxa"/>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16.40-17.00</w:t>
            </w:r>
          </w:p>
        </w:tc>
        <w:tc>
          <w:tcPr>
            <w:tcW w:w="1843"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2126" w:type="dxa"/>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Индивидуальная коррекционно-развивающая деятельность</w:t>
            </w:r>
          </w:p>
          <w:p w:rsidR="006C628F" w:rsidRPr="00B46109" w:rsidRDefault="006C628F">
            <w:pPr>
              <w:spacing w:after="0" w:line="240" w:lineRule="auto"/>
              <w:rPr>
                <w:rFonts w:ascii="Times New Roman" w:hAnsi="Times New Roman" w:cs="Times New Roman"/>
                <w:sz w:val="24"/>
                <w:szCs w:val="24"/>
              </w:rPr>
            </w:pPr>
          </w:p>
        </w:tc>
        <w:tc>
          <w:tcPr>
            <w:tcW w:w="1559"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276"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134" w:type="dxa"/>
            <w:vMerge/>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567" w:type="dxa"/>
            <w:vMerge/>
            <w:shd w:val="clear" w:color="auto" w:fill="auto"/>
            <w:tcMar>
              <w:left w:w="103" w:type="dxa"/>
            </w:tcMar>
            <w:textDirection w:val="btLr"/>
          </w:tcPr>
          <w:p w:rsidR="006C628F" w:rsidRPr="00B46109" w:rsidRDefault="006C628F">
            <w:pPr>
              <w:spacing w:after="0" w:line="240" w:lineRule="auto"/>
              <w:ind w:left="113" w:right="113"/>
              <w:rPr>
                <w:rFonts w:ascii="Times New Roman" w:hAnsi="Times New Roman" w:cs="Times New Roman"/>
                <w:sz w:val="24"/>
                <w:szCs w:val="24"/>
              </w:rPr>
            </w:pPr>
          </w:p>
        </w:tc>
      </w:tr>
      <w:tr w:rsidR="00B46109" w:rsidRPr="00B46109" w:rsidTr="00B46109">
        <w:trPr>
          <w:cantSplit/>
          <w:trHeight w:val="887"/>
        </w:trPr>
        <w:tc>
          <w:tcPr>
            <w:tcW w:w="709" w:type="dxa"/>
            <w:vMerge/>
            <w:shd w:val="clear" w:color="auto" w:fill="auto"/>
            <w:tcMar>
              <w:left w:w="103" w:type="dxa"/>
            </w:tcMar>
            <w:textDirection w:val="btLr"/>
          </w:tcPr>
          <w:p w:rsidR="006C628F" w:rsidRPr="00B46109" w:rsidRDefault="006C628F">
            <w:pPr>
              <w:spacing w:after="0" w:line="240" w:lineRule="auto"/>
              <w:ind w:left="113" w:right="113"/>
              <w:rPr>
                <w:rFonts w:ascii="Times New Roman" w:hAnsi="Times New Roman" w:cs="Times New Roman"/>
                <w:sz w:val="24"/>
                <w:szCs w:val="24"/>
              </w:rPr>
            </w:pPr>
          </w:p>
        </w:tc>
        <w:tc>
          <w:tcPr>
            <w:tcW w:w="1134" w:type="dxa"/>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17.00-17.30</w:t>
            </w:r>
          </w:p>
        </w:tc>
        <w:tc>
          <w:tcPr>
            <w:tcW w:w="1843"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2126"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559"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276" w:type="dxa"/>
            <w:shd w:val="clear" w:color="auto" w:fill="auto"/>
            <w:tcMar>
              <w:left w:w="103" w:type="dxa"/>
            </w:tcMar>
          </w:tcPr>
          <w:p w:rsidR="006C628F" w:rsidRPr="00B46109" w:rsidRDefault="006C628F">
            <w:pPr>
              <w:spacing w:after="0" w:line="240" w:lineRule="auto"/>
              <w:rPr>
                <w:rFonts w:ascii="Times New Roman" w:hAnsi="Times New Roman" w:cs="Times New Roman"/>
                <w:sz w:val="24"/>
                <w:szCs w:val="24"/>
              </w:rPr>
            </w:pPr>
          </w:p>
        </w:tc>
        <w:tc>
          <w:tcPr>
            <w:tcW w:w="1134" w:type="dxa"/>
            <w:shd w:val="clear" w:color="auto" w:fill="auto"/>
            <w:tcMar>
              <w:left w:w="103" w:type="dxa"/>
            </w:tcMar>
          </w:tcPr>
          <w:p w:rsidR="006C628F" w:rsidRPr="00B46109" w:rsidRDefault="00F11D6D">
            <w:pPr>
              <w:spacing w:after="0" w:line="240" w:lineRule="auto"/>
              <w:rPr>
                <w:rFonts w:ascii="Times New Roman" w:hAnsi="Times New Roman" w:cs="Times New Roman"/>
                <w:sz w:val="24"/>
                <w:szCs w:val="24"/>
              </w:rPr>
            </w:pPr>
            <w:r w:rsidRPr="00B46109">
              <w:rPr>
                <w:rFonts w:ascii="Times New Roman" w:hAnsi="Times New Roman" w:cs="Times New Roman"/>
                <w:sz w:val="24"/>
                <w:szCs w:val="24"/>
              </w:rPr>
              <w:t>Консу льтации для родителей</w:t>
            </w:r>
          </w:p>
        </w:tc>
        <w:tc>
          <w:tcPr>
            <w:tcW w:w="567" w:type="dxa"/>
            <w:vMerge/>
            <w:shd w:val="clear" w:color="auto" w:fill="auto"/>
            <w:tcMar>
              <w:left w:w="103" w:type="dxa"/>
            </w:tcMar>
            <w:textDirection w:val="btLr"/>
          </w:tcPr>
          <w:p w:rsidR="006C628F" w:rsidRPr="00B46109" w:rsidRDefault="006C628F">
            <w:pPr>
              <w:spacing w:after="0" w:line="240" w:lineRule="auto"/>
              <w:ind w:left="113" w:right="113"/>
              <w:rPr>
                <w:rFonts w:ascii="Times New Roman" w:hAnsi="Times New Roman" w:cs="Times New Roman"/>
                <w:sz w:val="24"/>
                <w:szCs w:val="24"/>
              </w:rPr>
            </w:pPr>
          </w:p>
        </w:tc>
      </w:tr>
      <w:tr w:rsidR="006C628F" w:rsidRPr="00B46109" w:rsidTr="00B46109">
        <w:trPr>
          <w:trHeight w:val="564"/>
        </w:trPr>
        <w:tc>
          <w:tcPr>
            <w:tcW w:w="709" w:type="dxa"/>
            <w:shd w:val="clear" w:color="auto" w:fill="auto"/>
            <w:tcMar>
              <w:left w:w="103" w:type="dxa"/>
            </w:tcMar>
          </w:tcPr>
          <w:p w:rsidR="006C628F" w:rsidRPr="00B46109" w:rsidRDefault="00F11D6D">
            <w:pPr>
              <w:spacing w:after="0" w:line="240" w:lineRule="auto"/>
              <w:ind w:left="-6"/>
              <w:rPr>
                <w:rFonts w:ascii="Times New Roman" w:hAnsi="Times New Roman" w:cs="Times New Roman"/>
              </w:rPr>
            </w:pPr>
            <w:r w:rsidRPr="00B46109">
              <w:rPr>
                <w:rFonts w:ascii="Times New Roman" w:hAnsi="Times New Roman" w:cs="Times New Roman"/>
              </w:rPr>
              <w:t>Всего часов</w:t>
            </w:r>
          </w:p>
        </w:tc>
        <w:tc>
          <w:tcPr>
            <w:tcW w:w="5103" w:type="dxa"/>
            <w:gridSpan w:val="3"/>
            <w:shd w:val="clear" w:color="auto" w:fill="auto"/>
            <w:tcMar>
              <w:left w:w="103" w:type="dxa"/>
            </w:tcMar>
          </w:tcPr>
          <w:p w:rsidR="006C628F" w:rsidRPr="00B46109" w:rsidRDefault="006C628F">
            <w:pPr>
              <w:spacing w:after="0" w:line="240" w:lineRule="auto"/>
              <w:ind w:left="-6"/>
              <w:rPr>
                <w:rFonts w:ascii="Times New Roman" w:hAnsi="Times New Roman" w:cs="Times New Roman"/>
                <w:sz w:val="24"/>
                <w:szCs w:val="24"/>
              </w:rPr>
            </w:pPr>
          </w:p>
        </w:tc>
        <w:tc>
          <w:tcPr>
            <w:tcW w:w="4536" w:type="dxa"/>
            <w:gridSpan w:val="4"/>
            <w:shd w:val="clear" w:color="auto" w:fill="auto"/>
            <w:tcMar>
              <w:left w:w="103" w:type="dxa"/>
            </w:tcMar>
          </w:tcPr>
          <w:p w:rsidR="006C628F" w:rsidRPr="00B46109" w:rsidRDefault="00F11D6D">
            <w:pPr>
              <w:spacing w:after="0" w:line="240" w:lineRule="auto"/>
              <w:ind w:left="-6"/>
              <w:rPr>
                <w:rFonts w:ascii="Times New Roman" w:hAnsi="Times New Roman" w:cs="Times New Roman"/>
                <w:sz w:val="24"/>
                <w:szCs w:val="24"/>
              </w:rPr>
            </w:pPr>
            <w:r w:rsidRPr="00B46109">
              <w:rPr>
                <w:rFonts w:ascii="Times New Roman" w:hAnsi="Times New Roman" w:cs="Times New Roman"/>
                <w:sz w:val="24"/>
                <w:szCs w:val="24"/>
              </w:rPr>
              <w:t>10 часов</w:t>
            </w:r>
          </w:p>
        </w:tc>
      </w:tr>
    </w:tbl>
    <w:p w:rsidR="006C628F" w:rsidRDefault="006C628F">
      <w:pPr>
        <w:rPr>
          <w:sz w:val="20"/>
          <w:szCs w:val="20"/>
        </w:rPr>
      </w:pPr>
    </w:p>
    <w:p w:rsidR="00E61881" w:rsidRDefault="00E61881">
      <w:pPr>
        <w:rPr>
          <w:sz w:val="20"/>
          <w:szCs w:val="20"/>
        </w:rPr>
      </w:pPr>
    </w:p>
    <w:p w:rsidR="00E61881" w:rsidRDefault="00E61881">
      <w:pPr>
        <w:rPr>
          <w:sz w:val="20"/>
          <w:szCs w:val="20"/>
        </w:rPr>
      </w:pPr>
    </w:p>
    <w:p w:rsidR="006C628F" w:rsidRDefault="00F11D6D">
      <w:pPr>
        <w:spacing w:line="240" w:lineRule="auto"/>
        <w:ind w:left="851" w:firstLine="283"/>
        <w:jc w:val="center"/>
        <w:rPr>
          <w:rFonts w:ascii="Times New Roman" w:eastAsia="Calibri" w:hAnsi="Times New Roman" w:cs="Times New Roman"/>
          <w:sz w:val="32"/>
          <w:szCs w:val="32"/>
        </w:rPr>
      </w:pPr>
      <w:r>
        <w:rPr>
          <w:rFonts w:ascii="Times New Roman" w:eastAsia="Calibri" w:hAnsi="Times New Roman" w:cs="Times New Roman"/>
          <w:b/>
          <w:sz w:val="32"/>
          <w:szCs w:val="32"/>
        </w:rPr>
        <w:lastRenderedPageBreak/>
        <w:t>Режим работы логопедического кабинета</w:t>
      </w:r>
    </w:p>
    <w:tbl>
      <w:tblPr>
        <w:tblW w:w="9497" w:type="dxa"/>
        <w:tblInd w:w="1101"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1E0"/>
      </w:tblPr>
      <w:tblGrid>
        <w:gridCol w:w="4139"/>
        <w:gridCol w:w="5358"/>
      </w:tblGrid>
      <w:tr w:rsidR="006C628F">
        <w:trPr>
          <w:trHeight w:val="709"/>
        </w:trPr>
        <w:tc>
          <w:tcPr>
            <w:tcW w:w="413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6C628F">
            <w:pPr>
              <w:spacing w:after="0" w:line="240" w:lineRule="auto"/>
              <w:ind w:left="851" w:firstLine="283"/>
              <w:jc w:val="center"/>
              <w:rPr>
                <w:rFonts w:ascii="Times New Roman" w:eastAsia="Times New Roman" w:hAnsi="Times New Roman" w:cs="Times New Roman"/>
                <w:sz w:val="28"/>
                <w:szCs w:val="28"/>
                <w:lang w:eastAsia="ru-RU"/>
              </w:rPr>
            </w:pPr>
          </w:p>
          <w:p w:rsidR="006C628F" w:rsidRDefault="00F11D6D">
            <w:pPr>
              <w:spacing w:after="0" w:line="240" w:lineRule="auto"/>
              <w:ind w:left="851" w:firstLine="283"/>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День недели</w:t>
            </w:r>
          </w:p>
          <w:p w:rsidR="006C628F" w:rsidRDefault="006C628F">
            <w:pPr>
              <w:spacing w:after="0" w:line="240" w:lineRule="auto"/>
              <w:ind w:left="851" w:firstLine="283"/>
              <w:jc w:val="center"/>
              <w:rPr>
                <w:rFonts w:ascii="Times New Roman" w:eastAsia="Times New Roman" w:hAnsi="Times New Roman" w:cs="Times New Roman"/>
                <w:sz w:val="28"/>
                <w:szCs w:val="28"/>
                <w:lang w:eastAsia="ru-RU"/>
              </w:rPr>
            </w:pPr>
          </w:p>
        </w:tc>
        <w:tc>
          <w:tcPr>
            <w:tcW w:w="535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6C628F">
            <w:pPr>
              <w:spacing w:after="0" w:line="240" w:lineRule="auto"/>
              <w:ind w:left="851" w:firstLine="283"/>
              <w:jc w:val="center"/>
              <w:rPr>
                <w:rFonts w:ascii="Times New Roman" w:eastAsia="Times New Roman" w:hAnsi="Times New Roman" w:cs="Times New Roman"/>
                <w:sz w:val="28"/>
                <w:szCs w:val="28"/>
                <w:lang w:eastAsia="ru-RU"/>
              </w:rPr>
            </w:pPr>
          </w:p>
          <w:p w:rsidR="006C628F" w:rsidRDefault="00F11D6D">
            <w:pPr>
              <w:spacing w:after="0" w:line="240" w:lineRule="auto"/>
              <w:ind w:left="851" w:firstLine="283"/>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w:t>
            </w:r>
          </w:p>
        </w:tc>
      </w:tr>
      <w:tr w:rsidR="006C628F">
        <w:tc>
          <w:tcPr>
            <w:tcW w:w="413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Понедельник</w:t>
            </w:r>
          </w:p>
        </w:tc>
        <w:tc>
          <w:tcPr>
            <w:tcW w:w="535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spacing w:after="0" w:line="240" w:lineRule="auto"/>
            </w:pPr>
            <w:r>
              <w:rPr>
                <w:rFonts w:ascii="Times New Roman" w:eastAsia="Times New Roman" w:hAnsi="Times New Roman" w:cs="Times New Roman"/>
                <w:sz w:val="28"/>
                <w:szCs w:val="28"/>
                <w:lang w:eastAsia="ru-RU"/>
              </w:rPr>
              <w:t xml:space="preserve">8.00– 12.00   </w:t>
            </w:r>
          </w:p>
        </w:tc>
      </w:tr>
      <w:tr w:rsidR="006C628F">
        <w:tc>
          <w:tcPr>
            <w:tcW w:w="413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Вторник</w:t>
            </w:r>
          </w:p>
        </w:tc>
        <w:tc>
          <w:tcPr>
            <w:tcW w:w="535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spacing w:after="0" w:line="240" w:lineRule="auto"/>
            </w:pPr>
            <w:r>
              <w:rPr>
                <w:rFonts w:ascii="Times New Roman" w:eastAsia="Times New Roman" w:hAnsi="Times New Roman" w:cs="Times New Roman"/>
                <w:sz w:val="28"/>
                <w:szCs w:val="28"/>
                <w:lang w:eastAsia="ru-RU"/>
              </w:rPr>
              <w:t xml:space="preserve">14.30–17.30     </w:t>
            </w:r>
          </w:p>
        </w:tc>
      </w:tr>
      <w:tr w:rsidR="006C628F">
        <w:tc>
          <w:tcPr>
            <w:tcW w:w="413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Четверг</w:t>
            </w:r>
          </w:p>
        </w:tc>
        <w:tc>
          <w:tcPr>
            <w:tcW w:w="535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spacing w:after="0" w:line="240" w:lineRule="auto"/>
            </w:pPr>
            <w:r>
              <w:rPr>
                <w:rFonts w:ascii="Times New Roman" w:eastAsia="Times New Roman" w:hAnsi="Times New Roman" w:cs="Times New Roman"/>
                <w:sz w:val="28"/>
                <w:szCs w:val="28"/>
                <w:lang w:eastAsia="ru-RU"/>
              </w:rPr>
              <w:t>14.30- 17.30</w:t>
            </w:r>
          </w:p>
        </w:tc>
      </w:tr>
    </w:tbl>
    <w:p w:rsidR="006C628F" w:rsidRDefault="006C628F">
      <w:pPr>
        <w:spacing w:after="0"/>
        <w:ind w:left="851" w:firstLine="283"/>
        <w:rPr>
          <w:rFonts w:ascii="Times New Roman" w:eastAsia="Calibri" w:hAnsi="Times New Roman" w:cs="Times New Roman"/>
          <w:sz w:val="28"/>
          <w:szCs w:val="28"/>
        </w:rPr>
      </w:pPr>
    </w:p>
    <w:p w:rsidR="00E61881" w:rsidRDefault="00E61881">
      <w:pPr>
        <w:spacing w:after="0"/>
        <w:ind w:left="851" w:firstLine="283"/>
        <w:rPr>
          <w:rFonts w:ascii="Times New Roman" w:eastAsia="Calibri" w:hAnsi="Times New Roman" w:cs="Times New Roman"/>
          <w:sz w:val="28"/>
          <w:szCs w:val="28"/>
        </w:rPr>
      </w:pPr>
    </w:p>
    <w:p w:rsidR="00E61881" w:rsidRDefault="00E61881">
      <w:pPr>
        <w:spacing w:after="0"/>
        <w:ind w:left="851" w:firstLine="283"/>
        <w:rPr>
          <w:rFonts w:ascii="Times New Roman" w:eastAsia="Calibri" w:hAnsi="Times New Roman" w:cs="Times New Roman"/>
          <w:sz w:val="28"/>
          <w:szCs w:val="28"/>
        </w:rPr>
      </w:pPr>
    </w:p>
    <w:p w:rsidR="006C628F" w:rsidRDefault="00F11D6D">
      <w:pPr>
        <w:spacing w:after="0"/>
        <w:ind w:left="851" w:firstLine="283"/>
        <w:jc w:val="center"/>
        <w:rPr>
          <w:rFonts w:ascii="Times New Roman" w:eastAsia="Calibri" w:hAnsi="Times New Roman" w:cs="Times New Roman"/>
          <w:sz w:val="32"/>
          <w:szCs w:val="32"/>
        </w:rPr>
      </w:pPr>
      <w:r>
        <w:rPr>
          <w:rFonts w:ascii="Times New Roman" w:eastAsia="Calibri" w:hAnsi="Times New Roman" w:cs="Times New Roman"/>
          <w:b/>
          <w:sz w:val="32"/>
          <w:szCs w:val="32"/>
        </w:rPr>
        <w:t xml:space="preserve">3.2  Режим дня в логопедической группе </w:t>
      </w:r>
    </w:p>
    <w:p w:rsidR="006C628F" w:rsidRDefault="006C628F">
      <w:pPr>
        <w:spacing w:after="0"/>
        <w:ind w:left="851" w:firstLine="283"/>
        <w:rPr>
          <w:rFonts w:ascii="Times New Roman" w:eastAsia="Calibri" w:hAnsi="Times New Roman" w:cs="Times New Roman"/>
          <w:sz w:val="28"/>
          <w:szCs w:val="28"/>
        </w:rPr>
      </w:pPr>
    </w:p>
    <w:tbl>
      <w:tblPr>
        <w:tblW w:w="9497" w:type="dxa"/>
        <w:tblInd w:w="1101"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tblPr>
      <w:tblGrid>
        <w:gridCol w:w="6947"/>
        <w:gridCol w:w="2550"/>
      </w:tblGrid>
      <w:tr w:rsidR="006C628F" w:rsidTr="00F11D6D">
        <w:tc>
          <w:tcPr>
            <w:tcW w:w="694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spacing w:after="0"/>
              <w:rPr>
                <w:rFonts w:ascii="Times New Roman" w:eastAsia="Calibri" w:hAnsi="Times New Roman" w:cs="Times New Roman"/>
                <w:b/>
                <w:sz w:val="28"/>
                <w:szCs w:val="28"/>
              </w:rPr>
            </w:pPr>
            <w:r>
              <w:rPr>
                <w:rFonts w:ascii="Times New Roman" w:eastAsia="Calibri" w:hAnsi="Times New Roman" w:cs="Times New Roman"/>
                <w:b/>
                <w:sz w:val="28"/>
                <w:szCs w:val="28"/>
              </w:rPr>
              <w:t>В дошкольном учреждении</w:t>
            </w:r>
          </w:p>
        </w:tc>
        <w:tc>
          <w:tcPr>
            <w:tcW w:w="255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6C628F">
            <w:pPr>
              <w:spacing w:after="0"/>
              <w:jc w:val="center"/>
              <w:rPr>
                <w:rFonts w:ascii="Times New Roman" w:eastAsia="Calibri" w:hAnsi="Times New Roman" w:cs="Times New Roman"/>
                <w:b/>
                <w:sz w:val="28"/>
                <w:szCs w:val="28"/>
              </w:rPr>
            </w:pPr>
          </w:p>
        </w:tc>
      </w:tr>
      <w:tr w:rsidR="006C628F" w:rsidTr="00F11D6D">
        <w:tc>
          <w:tcPr>
            <w:tcW w:w="694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spacing w:after="0"/>
              <w:rPr>
                <w:rFonts w:ascii="Times New Roman" w:eastAsia="Calibri" w:hAnsi="Times New Roman" w:cs="Times New Roman"/>
                <w:b/>
                <w:sz w:val="28"/>
                <w:szCs w:val="28"/>
              </w:rPr>
            </w:pPr>
            <w:r>
              <w:rPr>
                <w:rFonts w:ascii="Times New Roman" w:eastAsia="Calibri" w:hAnsi="Times New Roman" w:cs="Times New Roman"/>
                <w:sz w:val="28"/>
                <w:szCs w:val="28"/>
              </w:rPr>
              <w:t>Прием, осмотр, игры, утренняя гимнастика, дежурство, самостоятельная деятельность.</w:t>
            </w:r>
          </w:p>
        </w:tc>
        <w:tc>
          <w:tcPr>
            <w:tcW w:w="255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spacing w:after="0"/>
              <w:jc w:val="center"/>
              <w:rPr>
                <w:rFonts w:ascii="Times New Roman" w:eastAsia="Calibri" w:hAnsi="Times New Roman" w:cs="Times New Roman"/>
                <w:sz w:val="28"/>
                <w:szCs w:val="28"/>
              </w:rPr>
            </w:pPr>
            <w:r>
              <w:rPr>
                <w:rFonts w:ascii="Times New Roman" w:eastAsia="Calibri" w:hAnsi="Times New Roman" w:cs="Times New Roman"/>
                <w:sz w:val="28"/>
                <w:szCs w:val="28"/>
              </w:rPr>
              <w:t>7.00 – 8.30</w:t>
            </w:r>
          </w:p>
          <w:p w:rsidR="006C628F" w:rsidRDefault="006C628F">
            <w:pPr>
              <w:spacing w:after="0"/>
              <w:jc w:val="center"/>
              <w:rPr>
                <w:rFonts w:ascii="Times New Roman" w:eastAsia="Calibri" w:hAnsi="Times New Roman" w:cs="Times New Roman"/>
                <w:b/>
                <w:sz w:val="28"/>
                <w:szCs w:val="28"/>
              </w:rPr>
            </w:pPr>
          </w:p>
        </w:tc>
      </w:tr>
      <w:tr w:rsidR="006C628F" w:rsidTr="00F11D6D">
        <w:tc>
          <w:tcPr>
            <w:tcW w:w="694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spacing w:after="0"/>
              <w:rPr>
                <w:rFonts w:ascii="Times New Roman" w:eastAsia="Calibri" w:hAnsi="Times New Roman" w:cs="Times New Roman"/>
                <w:b/>
                <w:sz w:val="28"/>
                <w:szCs w:val="28"/>
              </w:rPr>
            </w:pPr>
            <w:r>
              <w:rPr>
                <w:rFonts w:ascii="Times New Roman" w:eastAsia="Calibri" w:hAnsi="Times New Roman" w:cs="Times New Roman"/>
                <w:sz w:val="28"/>
                <w:szCs w:val="28"/>
              </w:rPr>
              <w:t>Подготовка к завтраку, завтрак</w:t>
            </w:r>
          </w:p>
        </w:tc>
        <w:tc>
          <w:tcPr>
            <w:tcW w:w="255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rsidP="00F11D6D">
            <w:pPr>
              <w:spacing w:after="0"/>
              <w:jc w:val="center"/>
              <w:rPr>
                <w:rFonts w:ascii="Times New Roman" w:eastAsia="Calibri" w:hAnsi="Times New Roman" w:cs="Times New Roman"/>
                <w:b/>
                <w:sz w:val="28"/>
                <w:szCs w:val="28"/>
              </w:rPr>
            </w:pPr>
            <w:r>
              <w:rPr>
                <w:rFonts w:ascii="Times New Roman" w:eastAsia="Calibri" w:hAnsi="Times New Roman" w:cs="Times New Roman"/>
                <w:sz w:val="28"/>
                <w:szCs w:val="28"/>
              </w:rPr>
              <w:t>8.30 – 8.50</w:t>
            </w:r>
          </w:p>
        </w:tc>
      </w:tr>
      <w:tr w:rsidR="006C628F" w:rsidTr="00F11D6D">
        <w:tc>
          <w:tcPr>
            <w:tcW w:w="694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spacing w:after="0"/>
              <w:rPr>
                <w:rFonts w:ascii="Times New Roman" w:eastAsia="Calibri" w:hAnsi="Times New Roman" w:cs="Times New Roman"/>
                <w:b/>
                <w:sz w:val="28"/>
                <w:szCs w:val="28"/>
              </w:rPr>
            </w:pPr>
            <w:r>
              <w:rPr>
                <w:rFonts w:ascii="Times New Roman" w:eastAsia="Calibri" w:hAnsi="Times New Roman" w:cs="Times New Roman"/>
                <w:sz w:val="28"/>
                <w:szCs w:val="28"/>
              </w:rPr>
              <w:t>Игры, самостоятельная деятельность, подготовка к образовательной деятельности</w:t>
            </w:r>
          </w:p>
        </w:tc>
        <w:tc>
          <w:tcPr>
            <w:tcW w:w="255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spacing w:after="0"/>
              <w:jc w:val="center"/>
              <w:rPr>
                <w:rFonts w:ascii="Times New Roman" w:eastAsia="Calibri" w:hAnsi="Times New Roman" w:cs="Times New Roman"/>
                <w:sz w:val="28"/>
                <w:szCs w:val="28"/>
              </w:rPr>
            </w:pPr>
            <w:r>
              <w:rPr>
                <w:rFonts w:ascii="Times New Roman" w:eastAsia="Calibri" w:hAnsi="Times New Roman" w:cs="Times New Roman"/>
                <w:sz w:val="28"/>
                <w:szCs w:val="28"/>
              </w:rPr>
              <w:t>8.50 - 9.00</w:t>
            </w:r>
          </w:p>
          <w:p w:rsidR="006C628F" w:rsidRDefault="006C628F">
            <w:pPr>
              <w:spacing w:after="0"/>
              <w:jc w:val="center"/>
              <w:rPr>
                <w:rFonts w:ascii="Times New Roman" w:eastAsia="Calibri" w:hAnsi="Times New Roman" w:cs="Times New Roman"/>
                <w:b/>
                <w:sz w:val="28"/>
                <w:szCs w:val="28"/>
              </w:rPr>
            </w:pPr>
          </w:p>
        </w:tc>
      </w:tr>
      <w:tr w:rsidR="006C628F" w:rsidTr="00F11D6D">
        <w:tc>
          <w:tcPr>
            <w:tcW w:w="694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spacing w:after="0"/>
              <w:rPr>
                <w:rFonts w:ascii="Times New Roman" w:eastAsia="Calibri" w:hAnsi="Times New Roman" w:cs="Times New Roman"/>
                <w:sz w:val="28"/>
                <w:szCs w:val="28"/>
              </w:rPr>
            </w:pPr>
            <w:r>
              <w:rPr>
                <w:rFonts w:ascii="Times New Roman" w:eastAsia="Calibri" w:hAnsi="Times New Roman" w:cs="Times New Roman"/>
                <w:sz w:val="28"/>
                <w:szCs w:val="28"/>
              </w:rPr>
              <w:t>Организованная образовательная деятельность: НОД</w:t>
            </w:r>
          </w:p>
        </w:tc>
        <w:tc>
          <w:tcPr>
            <w:tcW w:w="255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spacing w:after="0"/>
              <w:jc w:val="center"/>
              <w:rPr>
                <w:rFonts w:ascii="Times New Roman" w:eastAsia="Calibri" w:hAnsi="Times New Roman" w:cs="Times New Roman"/>
                <w:b/>
                <w:sz w:val="28"/>
                <w:szCs w:val="28"/>
              </w:rPr>
            </w:pPr>
            <w:r>
              <w:rPr>
                <w:rFonts w:ascii="Times New Roman" w:eastAsia="Calibri" w:hAnsi="Times New Roman" w:cs="Times New Roman"/>
                <w:sz w:val="28"/>
                <w:szCs w:val="28"/>
              </w:rPr>
              <w:t>9.00- 10.50</w:t>
            </w:r>
          </w:p>
        </w:tc>
      </w:tr>
      <w:tr w:rsidR="00F11D6D" w:rsidTr="00F11D6D">
        <w:tc>
          <w:tcPr>
            <w:tcW w:w="694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F11D6D" w:rsidRDefault="00F11D6D">
            <w:pPr>
              <w:spacing w:after="0"/>
              <w:rPr>
                <w:rFonts w:ascii="Times New Roman" w:eastAsia="Calibri" w:hAnsi="Times New Roman" w:cs="Times New Roman"/>
                <w:sz w:val="28"/>
                <w:szCs w:val="28"/>
              </w:rPr>
            </w:pPr>
            <w:r>
              <w:rPr>
                <w:rFonts w:ascii="Times New Roman" w:eastAsia="Calibri" w:hAnsi="Times New Roman" w:cs="Times New Roman"/>
                <w:sz w:val="28"/>
                <w:szCs w:val="28"/>
              </w:rPr>
              <w:t>Второй завтрак</w:t>
            </w:r>
          </w:p>
        </w:tc>
        <w:tc>
          <w:tcPr>
            <w:tcW w:w="255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F11D6D" w:rsidRDefault="00F11D6D">
            <w:pPr>
              <w:spacing w:after="0"/>
              <w:jc w:val="center"/>
              <w:rPr>
                <w:rFonts w:ascii="Times New Roman" w:eastAsia="Calibri" w:hAnsi="Times New Roman" w:cs="Times New Roman"/>
                <w:sz w:val="28"/>
                <w:szCs w:val="28"/>
              </w:rPr>
            </w:pPr>
            <w:r>
              <w:rPr>
                <w:rFonts w:ascii="Times New Roman" w:eastAsia="Calibri" w:hAnsi="Times New Roman" w:cs="Times New Roman"/>
                <w:sz w:val="28"/>
                <w:szCs w:val="28"/>
              </w:rPr>
              <w:t>10.50</w:t>
            </w:r>
            <w:r w:rsidR="003A00D5">
              <w:rPr>
                <w:rFonts w:ascii="Times New Roman" w:eastAsia="Calibri" w:hAnsi="Times New Roman" w:cs="Times New Roman"/>
                <w:sz w:val="28"/>
                <w:szCs w:val="28"/>
              </w:rPr>
              <w:t xml:space="preserve"> </w:t>
            </w:r>
            <w:r>
              <w:rPr>
                <w:rFonts w:ascii="Times New Roman" w:eastAsia="Calibri" w:hAnsi="Times New Roman" w:cs="Times New Roman"/>
                <w:sz w:val="28"/>
                <w:szCs w:val="28"/>
              </w:rPr>
              <w:t>-</w:t>
            </w:r>
            <w:r w:rsidR="003A00D5">
              <w:rPr>
                <w:rFonts w:ascii="Times New Roman" w:eastAsia="Calibri" w:hAnsi="Times New Roman" w:cs="Times New Roman"/>
                <w:sz w:val="28"/>
                <w:szCs w:val="28"/>
              </w:rPr>
              <w:t xml:space="preserve"> </w:t>
            </w:r>
            <w:r>
              <w:rPr>
                <w:rFonts w:ascii="Times New Roman" w:eastAsia="Calibri" w:hAnsi="Times New Roman" w:cs="Times New Roman"/>
                <w:sz w:val="28"/>
                <w:szCs w:val="28"/>
              </w:rPr>
              <w:t>11.00</w:t>
            </w:r>
          </w:p>
        </w:tc>
      </w:tr>
      <w:tr w:rsidR="006C628F" w:rsidTr="00F11D6D">
        <w:tc>
          <w:tcPr>
            <w:tcW w:w="694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spacing w:after="0"/>
              <w:rPr>
                <w:rFonts w:ascii="Times New Roman" w:eastAsia="Calibri" w:hAnsi="Times New Roman" w:cs="Times New Roman"/>
                <w:sz w:val="28"/>
                <w:szCs w:val="28"/>
              </w:rPr>
            </w:pPr>
            <w:r>
              <w:rPr>
                <w:rFonts w:ascii="Times New Roman" w:eastAsia="Calibri" w:hAnsi="Times New Roman" w:cs="Times New Roman"/>
                <w:sz w:val="28"/>
                <w:szCs w:val="28"/>
              </w:rPr>
              <w:t>Подготовка к прогулке, прогулка (игры, набл.-я, труд), возвращение с прогулки</w:t>
            </w:r>
          </w:p>
        </w:tc>
        <w:tc>
          <w:tcPr>
            <w:tcW w:w="255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rsidP="00F11D6D">
            <w:pPr>
              <w:spacing w:after="0"/>
              <w:jc w:val="center"/>
              <w:rPr>
                <w:rFonts w:ascii="Times New Roman" w:eastAsia="Calibri" w:hAnsi="Times New Roman" w:cs="Times New Roman"/>
                <w:sz w:val="28"/>
                <w:szCs w:val="28"/>
              </w:rPr>
            </w:pPr>
            <w:r>
              <w:rPr>
                <w:rFonts w:ascii="Times New Roman" w:eastAsia="Calibri" w:hAnsi="Times New Roman" w:cs="Times New Roman"/>
                <w:sz w:val="28"/>
                <w:szCs w:val="28"/>
              </w:rPr>
              <w:t>11.00 – 12.40</w:t>
            </w:r>
          </w:p>
        </w:tc>
      </w:tr>
      <w:tr w:rsidR="006C628F" w:rsidTr="00F11D6D">
        <w:tc>
          <w:tcPr>
            <w:tcW w:w="694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spacing w:after="0"/>
              <w:rPr>
                <w:rFonts w:ascii="Times New Roman" w:eastAsia="Calibri" w:hAnsi="Times New Roman" w:cs="Times New Roman"/>
                <w:b/>
                <w:sz w:val="28"/>
                <w:szCs w:val="28"/>
              </w:rPr>
            </w:pPr>
            <w:r>
              <w:rPr>
                <w:rFonts w:ascii="Times New Roman" w:eastAsia="Calibri" w:hAnsi="Times New Roman" w:cs="Times New Roman"/>
                <w:sz w:val="28"/>
                <w:szCs w:val="28"/>
              </w:rPr>
              <w:t>Подготовка к обеду, обед</w:t>
            </w:r>
          </w:p>
        </w:tc>
        <w:tc>
          <w:tcPr>
            <w:tcW w:w="255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rsidP="00F11D6D">
            <w:pPr>
              <w:spacing w:after="0"/>
              <w:jc w:val="center"/>
              <w:rPr>
                <w:rFonts w:ascii="Times New Roman" w:eastAsia="Calibri" w:hAnsi="Times New Roman" w:cs="Times New Roman"/>
                <w:b/>
                <w:sz w:val="28"/>
                <w:szCs w:val="28"/>
              </w:rPr>
            </w:pPr>
            <w:r>
              <w:rPr>
                <w:rFonts w:ascii="Times New Roman" w:eastAsia="Calibri" w:hAnsi="Times New Roman" w:cs="Times New Roman"/>
                <w:sz w:val="28"/>
                <w:szCs w:val="28"/>
              </w:rPr>
              <w:t>12.40 – 13.15</w:t>
            </w:r>
          </w:p>
        </w:tc>
      </w:tr>
      <w:tr w:rsidR="006C628F" w:rsidTr="00F11D6D">
        <w:tc>
          <w:tcPr>
            <w:tcW w:w="694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spacing w:after="0"/>
              <w:rPr>
                <w:rFonts w:ascii="Times New Roman" w:eastAsia="Calibri" w:hAnsi="Times New Roman" w:cs="Times New Roman"/>
                <w:b/>
                <w:sz w:val="28"/>
                <w:szCs w:val="28"/>
              </w:rPr>
            </w:pPr>
            <w:r>
              <w:rPr>
                <w:rFonts w:ascii="Times New Roman" w:eastAsia="Calibri" w:hAnsi="Times New Roman" w:cs="Times New Roman"/>
                <w:sz w:val="28"/>
                <w:szCs w:val="28"/>
              </w:rPr>
              <w:t>Подготовка ко сну, дневной сон</w:t>
            </w:r>
          </w:p>
        </w:tc>
        <w:tc>
          <w:tcPr>
            <w:tcW w:w="255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rsidP="00F11D6D">
            <w:pPr>
              <w:spacing w:after="0"/>
              <w:jc w:val="center"/>
              <w:rPr>
                <w:rFonts w:ascii="Times New Roman" w:eastAsia="Calibri" w:hAnsi="Times New Roman" w:cs="Times New Roman"/>
                <w:b/>
                <w:sz w:val="28"/>
                <w:szCs w:val="28"/>
              </w:rPr>
            </w:pPr>
            <w:r>
              <w:rPr>
                <w:rFonts w:ascii="Times New Roman" w:eastAsia="Calibri" w:hAnsi="Times New Roman" w:cs="Times New Roman"/>
                <w:sz w:val="28"/>
                <w:szCs w:val="28"/>
              </w:rPr>
              <w:t>13.15 – 15.00</w:t>
            </w:r>
          </w:p>
        </w:tc>
      </w:tr>
      <w:tr w:rsidR="006C628F" w:rsidTr="00F11D6D">
        <w:tc>
          <w:tcPr>
            <w:tcW w:w="694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spacing w:after="0"/>
              <w:rPr>
                <w:rFonts w:ascii="Times New Roman" w:eastAsia="Calibri" w:hAnsi="Times New Roman" w:cs="Times New Roman"/>
                <w:sz w:val="28"/>
                <w:szCs w:val="28"/>
              </w:rPr>
            </w:pPr>
            <w:r>
              <w:rPr>
                <w:rFonts w:ascii="Times New Roman" w:eastAsia="Calibri" w:hAnsi="Times New Roman" w:cs="Times New Roman"/>
                <w:sz w:val="28"/>
                <w:szCs w:val="28"/>
              </w:rPr>
              <w:t>Подъем, воздушные, водные процедуры</w:t>
            </w:r>
          </w:p>
        </w:tc>
        <w:tc>
          <w:tcPr>
            <w:tcW w:w="255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spacing w:after="0"/>
              <w:jc w:val="center"/>
              <w:rPr>
                <w:rFonts w:ascii="Times New Roman" w:eastAsia="Calibri" w:hAnsi="Times New Roman" w:cs="Times New Roman"/>
                <w:sz w:val="28"/>
                <w:szCs w:val="28"/>
              </w:rPr>
            </w:pPr>
            <w:r>
              <w:rPr>
                <w:rFonts w:ascii="Times New Roman" w:eastAsia="Calibri" w:hAnsi="Times New Roman" w:cs="Times New Roman"/>
                <w:sz w:val="28"/>
                <w:szCs w:val="28"/>
              </w:rPr>
              <w:t>15.00 – 15.05</w:t>
            </w:r>
          </w:p>
        </w:tc>
      </w:tr>
      <w:tr w:rsidR="006C628F" w:rsidTr="00F11D6D">
        <w:tc>
          <w:tcPr>
            <w:tcW w:w="694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spacing w:after="0"/>
              <w:rPr>
                <w:rFonts w:ascii="Times New Roman" w:eastAsia="Calibri" w:hAnsi="Times New Roman" w:cs="Times New Roman"/>
                <w:sz w:val="28"/>
                <w:szCs w:val="28"/>
              </w:rPr>
            </w:pPr>
            <w:r>
              <w:rPr>
                <w:rFonts w:ascii="Times New Roman" w:eastAsia="Calibri" w:hAnsi="Times New Roman" w:cs="Times New Roman"/>
                <w:sz w:val="28"/>
                <w:szCs w:val="28"/>
              </w:rPr>
              <w:t>Подготовка к полднику, полдник</w:t>
            </w:r>
          </w:p>
        </w:tc>
        <w:tc>
          <w:tcPr>
            <w:tcW w:w="255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rsidP="003A00D5">
            <w:pPr>
              <w:spacing w:after="0"/>
              <w:jc w:val="center"/>
              <w:rPr>
                <w:rFonts w:ascii="Times New Roman" w:eastAsia="Calibri" w:hAnsi="Times New Roman" w:cs="Times New Roman"/>
                <w:sz w:val="28"/>
                <w:szCs w:val="28"/>
              </w:rPr>
            </w:pPr>
            <w:r>
              <w:rPr>
                <w:rFonts w:ascii="Times New Roman" w:eastAsia="Calibri" w:hAnsi="Times New Roman" w:cs="Times New Roman"/>
                <w:sz w:val="28"/>
                <w:szCs w:val="28"/>
              </w:rPr>
              <w:t>15.05 – 15.1</w:t>
            </w:r>
            <w:r w:rsidR="003A00D5">
              <w:rPr>
                <w:rFonts w:ascii="Times New Roman" w:eastAsia="Calibri" w:hAnsi="Times New Roman" w:cs="Times New Roman"/>
                <w:sz w:val="28"/>
                <w:szCs w:val="28"/>
              </w:rPr>
              <w:t>5</w:t>
            </w:r>
          </w:p>
        </w:tc>
      </w:tr>
      <w:tr w:rsidR="003A00D5" w:rsidTr="00F11D6D">
        <w:tc>
          <w:tcPr>
            <w:tcW w:w="694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3A00D5" w:rsidRDefault="003A00D5">
            <w:pPr>
              <w:spacing w:after="0"/>
              <w:rPr>
                <w:rFonts w:ascii="Times New Roman" w:eastAsia="Calibri" w:hAnsi="Times New Roman" w:cs="Times New Roman"/>
                <w:sz w:val="28"/>
                <w:szCs w:val="28"/>
              </w:rPr>
            </w:pPr>
            <w:r>
              <w:rPr>
                <w:rFonts w:ascii="Times New Roman" w:eastAsia="Calibri" w:hAnsi="Times New Roman" w:cs="Times New Roman"/>
                <w:sz w:val="28"/>
                <w:szCs w:val="28"/>
              </w:rPr>
              <w:t>Образовательная деятельность</w:t>
            </w:r>
          </w:p>
        </w:tc>
        <w:tc>
          <w:tcPr>
            <w:tcW w:w="255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3A00D5" w:rsidRDefault="003A00D5" w:rsidP="003A00D5">
            <w:pPr>
              <w:spacing w:after="0"/>
              <w:jc w:val="center"/>
              <w:rPr>
                <w:rFonts w:ascii="Times New Roman" w:eastAsia="Calibri" w:hAnsi="Times New Roman" w:cs="Times New Roman"/>
                <w:sz w:val="28"/>
                <w:szCs w:val="28"/>
              </w:rPr>
            </w:pPr>
            <w:r>
              <w:rPr>
                <w:rFonts w:ascii="Times New Roman" w:eastAsia="Calibri" w:hAnsi="Times New Roman" w:cs="Times New Roman"/>
                <w:sz w:val="28"/>
                <w:szCs w:val="28"/>
              </w:rPr>
              <w:t>15.15 - 15.45</w:t>
            </w:r>
          </w:p>
        </w:tc>
      </w:tr>
      <w:tr w:rsidR="006C628F" w:rsidTr="00F11D6D">
        <w:tc>
          <w:tcPr>
            <w:tcW w:w="694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5A7433" w:rsidP="005A7433">
            <w:pPr>
              <w:spacing w:after="0"/>
              <w:rPr>
                <w:rFonts w:ascii="Times New Roman" w:eastAsia="Calibri" w:hAnsi="Times New Roman" w:cs="Times New Roman"/>
                <w:sz w:val="28"/>
                <w:szCs w:val="28"/>
              </w:rPr>
            </w:pPr>
            <w:r>
              <w:rPr>
                <w:rFonts w:ascii="Times New Roman" w:eastAsia="Calibri" w:hAnsi="Times New Roman" w:cs="Times New Roman"/>
                <w:sz w:val="28"/>
                <w:szCs w:val="28"/>
              </w:rPr>
              <w:t>С</w:t>
            </w:r>
            <w:r w:rsidR="00F11D6D">
              <w:rPr>
                <w:rFonts w:ascii="Times New Roman" w:eastAsia="Calibri" w:hAnsi="Times New Roman" w:cs="Times New Roman"/>
                <w:sz w:val="28"/>
                <w:szCs w:val="28"/>
              </w:rPr>
              <w:t xml:space="preserve">амостоятельная деятельность, </w:t>
            </w:r>
            <w:r>
              <w:rPr>
                <w:rFonts w:ascii="Times New Roman" w:eastAsia="Calibri" w:hAnsi="Times New Roman" w:cs="Times New Roman"/>
                <w:sz w:val="28"/>
                <w:szCs w:val="28"/>
              </w:rPr>
              <w:t>общение по интересам, игры</w:t>
            </w:r>
          </w:p>
        </w:tc>
        <w:tc>
          <w:tcPr>
            <w:tcW w:w="255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rsidP="005A7433">
            <w:pPr>
              <w:spacing w:after="0"/>
              <w:jc w:val="center"/>
              <w:rPr>
                <w:rFonts w:ascii="Times New Roman" w:eastAsia="Calibri" w:hAnsi="Times New Roman" w:cs="Times New Roman"/>
                <w:sz w:val="28"/>
                <w:szCs w:val="28"/>
              </w:rPr>
            </w:pPr>
            <w:r>
              <w:rPr>
                <w:rFonts w:ascii="Times New Roman" w:eastAsia="Calibri" w:hAnsi="Times New Roman" w:cs="Times New Roman"/>
                <w:sz w:val="28"/>
                <w:szCs w:val="28"/>
              </w:rPr>
              <w:t>15.</w:t>
            </w:r>
            <w:r w:rsidR="003A00D5">
              <w:rPr>
                <w:rFonts w:ascii="Times New Roman" w:eastAsia="Calibri" w:hAnsi="Times New Roman" w:cs="Times New Roman"/>
                <w:sz w:val="28"/>
                <w:szCs w:val="28"/>
              </w:rPr>
              <w:t>45</w:t>
            </w:r>
            <w:r>
              <w:rPr>
                <w:rFonts w:ascii="Times New Roman" w:eastAsia="Calibri" w:hAnsi="Times New Roman" w:cs="Times New Roman"/>
                <w:sz w:val="28"/>
                <w:szCs w:val="28"/>
              </w:rPr>
              <w:t xml:space="preserve"> – 16.</w:t>
            </w:r>
            <w:r w:rsidR="005A7433">
              <w:rPr>
                <w:rFonts w:ascii="Times New Roman" w:eastAsia="Calibri" w:hAnsi="Times New Roman" w:cs="Times New Roman"/>
                <w:sz w:val="28"/>
                <w:szCs w:val="28"/>
              </w:rPr>
              <w:t>40</w:t>
            </w:r>
          </w:p>
        </w:tc>
      </w:tr>
      <w:tr w:rsidR="006C628F" w:rsidTr="00F11D6D">
        <w:tc>
          <w:tcPr>
            <w:tcW w:w="694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pPr>
              <w:spacing w:after="0"/>
              <w:rPr>
                <w:rFonts w:ascii="Times New Roman" w:eastAsia="Calibri" w:hAnsi="Times New Roman" w:cs="Times New Roman"/>
                <w:sz w:val="28"/>
                <w:szCs w:val="28"/>
              </w:rPr>
            </w:pPr>
            <w:r>
              <w:rPr>
                <w:rFonts w:ascii="Times New Roman" w:eastAsia="Calibri" w:hAnsi="Times New Roman" w:cs="Times New Roman"/>
                <w:sz w:val="28"/>
                <w:szCs w:val="28"/>
              </w:rPr>
              <w:t>Игры, прогулка, уход домой</w:t>
            </w:r>
          </w:p>
        </w:tc>
        <w:tc>
          <w:tcPr>
            <w:tcW w:w="255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C628F" w:rsidRDefault="00F11D6D" w:rsidP="005A7433">
            <w:pPr>
              <w:spacing w:after="0"/>
              <w:jc w:val="center"/>
            </w:pPr>
            <w:r>
              <w:rPr>
                <w:rFonts w:ascii="Times New Roman" w:eastAsia="Calibri" w:hAnsi="Times New Roman" w:cs="Times New Roman"/>
                <w:sz w:val="28"/>
                <w:szCs w:val="28"/>
              </w:rPr>
              <w:t>16.</w:t>
            </w:r>
            <w:r w:rsidR="005A7433">
              <w:rPr>
                <w:rFonts w:ascii="Times New Roman" w:eastAsia="Calibri" w:hAnsi="Times New Roman" w:cs="Times New Roman"/>
                <w:sz w:val="28"/>
                <w:szCs w:val="28"/>
              </w:rPr>
              <w:t>4</w:t>
            </w:r>
            <w:r>
              <w:rPr>
                <w:rFonts w:ascii="Times New Roman" w:eastAsia="Calibri" w:hAnsi="Times New Roman" w:cs="Times New Roman"/>
                <w:sz w:val="28"/>
                <w:szCs w:val="28"/>
              </w:rPr>
              <w:t>0 – 17.30</w:t>
            </w:r>
          </w:p>
        </w:tc>
      </w:tr>
    </w:tbl>
    <w:p w:rsidR="006C628F" w:rsidRDefault="006C628F">
      <w:pPr>
        <w:sectPr w:rsidR="006C628F">
          <w:footerReference w:type="default" r:id="rId8"/>
          <w:pgSz w:w="11906" w:h="16838"/>
          <w:pgMar w:top="720" w:right="720" w:bottom="765" w:left="720" w:header="0" w:footer="708" w:gutter="0"/>
          <w:cols w:space="720"/>
          <w:formProt w:val="0"/>
          <w:docGrid w:linePitch="360" w:charSpace="-2049"/>
        </w:sectPr>
      </w:pPr>
    </w:p>
    <w:p w:rsidR="006C628F" w:rsidRDefault="00F11D6D">
      <w:pPr>
        <w:spacing w:after="0"/>
        <w:ind w:left="851" w:firstLine="283"/>
        <w:jc w:val="center"/>
      </w:pPr>
      <w:r>
        <w:rPr>
          <w:rFonts w:ascii="Times New Roman" w:eastAsia="Calibri" w:hAnsi="Times New Roman" w:cs="Times New Roman"/>
          <w:b/>
          <w:sz w:val="28"/>
          <w:szCs w:val="28"/>
        </w:rPr>
        <w:lastRenderedPageBreak/>
        <w:t>3.3  Формы реализации  Программы в условиях ФГОС</w:t>
      </w:r>
    </w:p>
    <w:p w:rsidR="006C628F" w:rsidRDefault="00F11D6D">
      <w:pPr>
        <w:numPr>
          <w:ilvl w:val="0"/>
          <w:numId w:val="2"/>
        </w:numPr>
        <w:shd w:val="clear" w:color="auto" w:fill="FFFFFF"/>
        <w:spacing w:before="180" w:after="0" w:line="240" w:lineRule="atLeast"/>
        <w:ind w:left="851" w:firstLine="283"/>
        <w:jc w:val="both"/>
        <w:outlineLvl w:val="0"/>
        <w:rPr>
          <w:rFonts w:ascii="Times New Roman" w:eastAsia="Calibri" w:hAnsi="Times New Roman" w:cs="Times New Roman"/>
          <w:iCs/>
          <w:sz w:val="28"/>
          <w:szCs w:val="28"/>
        </w:rPr>
      </w:pPr>
      <w:r>
        <w:rPr>
          <w:rFonts w:ascii="Times New Roman" w:eastAsia="Calibri" w:hAnsi="Times New Roman" w:cs="Times New Roman"/>
          <w:iCs/>
          <w:sz w:val="28"/>
          <w:szCs w:val="28"/>
        </w:rPr>
        <w:t>Непосредственно-образовательная деятельность -  одна из основных форм организации работы с детьми-логопатами при условии максимального использования игровых форм и приемов в рамках каждого занятия. Виды занятий: фронтальные, подгрупповые и индивидуальные. Планирование разделено на три периода обучения. Продолжительность НОДв подготовительной группе 30 минут, в старшей группе 25 минут. Фронтальная непосредственно-образовательная деятельность  проводится в утренние часы. Во второй половине дня также выделяется время на коррекционную работу воспитателя с подгруппой или отдельными детьми по заданию логопеда.</w:t>
      </w:r>
    </w:p>
    <w:p w:rsidR="006C628F" w:rsidRDefault="00F11D6D">
      <w:pPr>
        <w:numPr>
          <w:ilvl w:val="0"/>
          <w:numId w:val="2"/>
        </w:numPr>
        <w:shd w:val="clear" w:color="auto" w:fill="FFFFFF"/>
        <w:spacing w:before="180" w:after="0" w:line="240" w:lineRule="atLeast"/>
        <w:ind w:left="851" w:firstLine="283"/>
        <w:jc w:val="both"/>
        <w:outlineLvl w:val="0"/>
        <w:rPr>
          <w:rFonts w:ascii="Times New Roman" w:eastAsia="Calibri" w:hAnsi="Times New Roman" w:cs="Times New Roman"/>
          <w:iCs/>
          <w:sz w:val="28"/>
          <w:szCs w:val="28"/>
        </w:rPr>
      </w:pPr>
      <w:r>
        <w:rPr>
          <w:rFonts w:ascii="Times New Roman" w:eastAsia="Calibri" w:hAnsi="Times New Roman" w:cs="Times New Roman"/>
          <w:iCs/>
          <w:sz w:val="28"/>
          <w:szCs w:val="28"/>
        </w:rPr>
        <w:t>Игра – ведущий вид деятельности дошкольников, основная форма реализации программы при организации коммуникативной деятельности. Виды игр: сюжетная игра, игра с правилами, подвижная игра, театрализованная игра, дидактическая.</w:t>
      </w:r>
    </w:p>
    <w:p w:rsidR="006C628F" w:rsidRDefault="00F11D6D">
      <w:pPr>
        <w:numPr>
          <w:ilvl w:val="0"/>
          <w:numId w:val="2"/>
        </w:numPr>
        <w:shd w:val="clear" w:color="auto" w:fill="FFFFFF"/>
        <w:spacing w:before="180" w:after="0" w:line="240" w:lineRule="atLeast"/>
        <w:ind w:left="851" w:firstLine="283"/>
        <w:jc w:val="both"/>
        <w:outlineLvl w:val="0"/>
        <w:rPr>
          <w:rFonts w:ascii="Times New Roman" w:eastAsia="Calibri" w:hAnsi="Times New Roman" w:cs="Times New Roman"/>
          <w:iCs/>
          <w:sz w:val="28"/>
          <w:szCs w:val="28"/>
        </w:rPr>
      </w:pPr>
      <w:r>
        <w:rPr>
          <w:rFonts w:ascii="Times New Roman" w:eastAsia="Calibri" w:hAnsi="Times New Roman" w:cs="Times New Roman"/>
          <w:iCs/>
          <w:sz w:val="28"/>
          <w:szCs w:val="28"/>
        </w:rPr>
        <w:t>Игровая ситуация – форма работы, направленная на приобретение ребенком опыта нравственно-ценных действий и поступков, которые он сначала выполняет на основе подражания, по образцу, а затем самостоятельно.</w:t>
      </w:r>
    </w:p>
    <w:p w:rsidR="006C628F" w:rsidRDefault="00F11D6D">
      <w:pPr>
        <w:numPr>
          <w:ilvl w:val="0"/>
          <w:numId w:val="2"/>
        </w:numPr>
        <w:shd w:val="clear" w:color="auto" w:fill="FFFFFF"/>
        <w:spacing w:before="180" w:after="0" w:line="240" w:lineRule="atLeast"/>
        <w:ind w:left="851" w:firstLine="283"/>
        <w:jc w:val="both"/>
        <w:outlineLvl w:val="0"/>
        <w:rPr>
          <w:rFonts w:ascii="Times New Roman" w:eastAsia="Calibri" w:hAnsi="Times New Roman" w:cs="Times New Roman"/>
          <w:iCs/>
          <w:sz w:val="28"/>
          <w:szCs w:val="28"/>
        </w:rPr>
      </w:pPr>
      <w:r>
        <w:rPr>
          <w:rFonts w:ascii="Times New Roman" w:eastAsia="Calibri" w:hAnsi="Times New Roman" w:cs="Times New Roman"/>
          <w:iCs/>
          <w:sz w:val="28"/>
          <w:szCs w:val="28"/>
        </w:rPr>
        <w:t>Чтение – основная форма восприятия художественной литературы, а также эффективная форма развития познавательно-исследовательской, коммуникативной деятельности, решения задач психолого-педагогической работы разных образовательных областей.</w:t>
      </w:r>
    </w:p>
    <w:p w:rsidR="006C628F" w:rsidRDefault="00F11D6D">
      <w:pPr>
        <w:numPr>
          <w:ilvl w:val="0"/>
          <w:numId w:val="2"/>
        </w:numPr>
        <w:shd w:val="clear" w:color="auto" w:fill="FFFFFF"/>
        <w:spacing w:before="180" w:after="0" w:line="240" w:lineRule="atLeast"/>
        <w:ind w:left="851" w:firstLine="283"/>
        <w:jc w:val="both"/>
        <w:outlineLvl w:val="0"/>
        <w:rPr>
          <w:rFonts w:ascii="Times New Roman" w:eastAsia="Calibri" w:hAnsi="Times New Roman" w:cs="Times New Roman"/>
          <w:iCs/>
          <w:sz w:val="28"/>
          <w:szCs w:val="28"/>
        </w:rPr>
      </w:pPr>
      <w:r>
        <w:rPr>
          <w:rFonts w:ascii="Times New Roman" w:eastAsia="Calibri" w:hAnsi="Times New Roman" w:cs="Times New Roman"/>
          <w:iCs/>
          <w:sz w:val="28"/>
          <w:szCs w:val="28"/>
        </w:rPr>
        <w:t>Ситуации: ситуации общения и взаимодействия, игровые ситуации, проблемные ситуации, ситуативный разговор с детьми, практические ситуации по интересам детей, ситуационные задачи.</w:t>
      </w:r>
    </w:p>
    <w:p w:rsidR="006C628F" w:rsidRDefault="00F11D6D">
      <w:pPr>
        <w:numPr>
          <w:ilvl w:val="0"/>
          <w:numId w:val="2"/>
        </w:numPr>
        <w:shd w:val="clear" w:color="auto" w:fill="FFFFFF"/>
        <w:spacing w:before="180" w:after="0" w:line="240" w:lineRule="atLeast"/>
        <w:ind w:left="851" w:firstLine="283"/>
        <w:jc w:val="both"/>
        <w:outlineLvl w:val="0"/>
        <w:rPr>
          <w:rFonts w:ascii="Times New Roman" w:eastAsia="Calibri" w:hAnsi="Times New Roman" w:cs="Times New Roman"/>
          <w:iCs/>
          <w:sz w:val="28"/>
          <w:szCs w:val="28"/>
        </w:rPr>
      </w:pPr>
      <w:r>
        <w:rPr>
          <w:rFonts w:ascii="Times New Roman" w:eastAsia="Calibri" w:hAnsi="Times New Roman" w:cs="Times New Roman"/>
          <w:iCs/>
          <w:sz w:val="28"/>
          <w:szCs w:val="28"/>
        </w:rPr>
        <w:t>Мастерская – форма организации продуктивной деятельности, позволяет также развивать двигательную (мелкую моторику), коммуникативную, познавательно-исследовательскую деятельность.</w:t>
      </w:r>
    </w:p>
    <w:p w:rsidR="006C628F" w:rsidRDefault="00F11D6D">
      <w:pPr>
        <w:numPr>
          <w:ilvl w:val="0"/>
          <w:numId w:val="2"/>
        </w:numPr>
        <w:shd w:val="clear" w:color="auto" w:fill="FFFFFF"/>
        <w:spacing w:before="180" w:after="0" w:line="240" w:lineRule="atLeast"/>
        <w:ind w:left="851" w:firstLine="283"/>
        <w:jc w:val="both"/>
        <w:outlineLvl w:val="0"/>
        <w:rPr>
          <w:rFonts w:ascii="Times New Roman" w:eastAsia="Calibri" w:hAnsi="Times New Roman" w:cs="Times New Roman"/>
          <w:iCs/>
          <w:sz w:val="28"/>
          <w:szCs w:val="28"/>
        </w:rPr>
      </w:pPr>
      <w:r>
        <w:rPr>
          <w:rFonts w:ascii="Times New Roman" w:eastAsia="Calibri" w:hAnsi="Times New Roman" w:cs="Times New Roman"/>
          <w:iCs/>
          <w:sz w:val="28"/>
          <w:szCs w:val="28"/>
        </w:rPr>
        <w:t>Умственное экспериментирование – осуществляется только в мысленном плане (в уме). Оно осуществляется с помощью поисков ответов на поставленные вопросы, разбора и решения проблемных ситуаций.</w:t>
      </w:r>
    </w:p>
    <w:p w:rsidR="006C628F" w:rsidRDefault="00F11D6D">
      <w:pPr>
        <w:numPr>
          <w:ilvl w:val="0"/>
          <w:numId w:val="2"/>
        </w:numPr>
        <w:shd w:val="clear" w:color="auto" w:fill="FFFFFF"/>
        <w:spacing w:before="180" w:after="0" w:line="240" w:lineRule="atLeast"/>
        <w:ind w:left="851" w:firstLine="283"/>
        <w:jc w:val="both"/>
        <w:outlineLvl w:val="0"/>
        <w:rPr>
          <w:rFonts w:ascii="Times New Roman" w:eastAsia="Calibri" w:hAnsi="Times New Roman" w:cs="Times New Roman"/>
          <w:iCs/>
          <w:sz w:val="28"/>
          <w:szCs w:val="28"/>
        </w:rPr>
      </w:pPr>
      <w:r>
        <w:rPr>
          <w:rFonts w:ascii="Times New Roman" w:eastAsia="Calibri" w:hAnsi="Times New Roman" w:cs="Times New Roman"/>
          <w:iCs/>
          <w:sz w:val="28"/>
          <w:szCs w:val="28"/>
        </w:rPr>
        <w:t>Проект – это создание педагогом таких условий, которые позволяют детям самостоятельно или совместно с взрослым открывать новый практический опыт, добывать его экспериментальным, поисковым путем, анализировать его и преобразовывать.</w:t>
      </w:r>
    </w:p>
    <w:p w:rsidR="006C628F" w:rsidRDefault="00F11D6D">
      <w:pPr>
        <w:numPr>
          <w:ilvl w:val="0"/>
          <w:numId w:val="2"/>
        </w:numPr>
        <w:shd w:val="clear" w:color="auto" w:fill="FFFFFF"/>
        <w:spacing w:before="180" w:after="0" w:line="240" w:lineRule="atLeast"/>
        <w:ind w:left="851" w:firstLine="283"/>
        <w:jc w:val="both"/>
        <w:outlineLvl w:val="0"/>
        <w:rPr>
          <w:rFonts w:ascii="Times New Roman" w:eastAsia="Calibri" w:hAnsi="Times New Roman" w:cs="Times New Roman"/>
          <w:iCs/>
          <w:sz w:val="28"/>
          <w:szCs w:val="28"/>
        </w:rPr>
      </w:pPr>
      <w:r>
        <w:rPr>
          <w:rFonts w:ascii="Times New Roman" w:eastAsia="Calibri" w:hAnsi="Times New Roman" w:cs="Times New Roman"/>
          <w:iCs/>
          <w:sz w:val="28"/>
          <w:szCs w:val="28"/>
        </w:rPr>
        <w:t>Беседы, загадки, рассказывание, разговор.</w:t>
      </w:r>
    </w:p>
    <w:p w:rsidR="006C628F" w:rsidRDefault="00F11D6D">
      <w:pPr>
        <w:numPr>
          <w:ilvl w:val="0"/>
          <w:numId w:val="2"/>
        </w:numPr>
        <w:shd w:val="clear" w:color="auto" w:fill="FFFFFF"/>
        <w:spacing w:before="180" w:after="0" w:line="240" w:lineRule="atLeast"/>
        <w:ind w:left="851" w:firstLine="283"/>
        <w:jc w:val="both"/>
        <w:outlineLvl w:val="0"/>
        <w:rPr>
          <w:rFonts w:ascii="Times New Roman" w:eastAsia="Calibri" w:hAnsi="Times New Roman" w:cs="Times New Roman"/>
          <w:iCs/>
          <w:sz w:val="28"/>
          <w:szCs w:val="28"/>
        </w:rPr>
      </w:pPr>
      <w:r>
        <w:rPr>
          <w:rFonts w:ascii="Times New Roman" w:eastAsia="Calibri" w:hAnsi="Times New Roman" w:cs="Times New Roman"/>
          <w:iCs/>
          <w:sz w:val="28"/>
          <w:szCs w:val="28"/>
        </w:rPr>
        <w:t>Викторины и конкурсы – своеобразные формы познавательной деятельности с использованием информационно-развлекательного содержания, в которых предполагается посильное участие детей.</w:t>
      </w:r>
    </w:p>
    <w:p w:rsidR="006C628F" w:rsidRDefault="006C628F">
      <w:pPr>
        <w:shd w:val="clear" w:color="auto" w:fill="FFFFFF"/>
        <w:spacing w:before="180" w:after="0" w:line="240" w:lineRule="atLeast"/>
        <w:ind w:left="851" w:firstLine="283"/>
        <w:jc w:val="center"/>
        <w:outlineLvl w:val="0"/>
        <w:rPr>
          <w:rFonts w:ascii="Times New Roman" w:eastAsia="Calibri" w:hAnsi="Times New Roman" w:cs="Times New Roman"/>
          <w:b/>
          <w:iCs/>
          <w:sz w:val="28"/>
          <w:szCs w:val="28"/>
        </w:rPr>
      </w:pPr>
    </w:p>
    <w:p w:rsidR="006C628F" w:rsidRDefault="00F11D6D">
      <w:pPr>
        <w:shd w:val="clear" w:color="auto" w:fill="FFFFFF"/>
        <w:spacing w:before="180" w:after="0" w:line="240" w:lineRule="atLeast"/>
        <w:ind w:left="851" w:firstLine="283"/>
        <w:jc w:val="center"/>
        <w:outlineLvl w:val="0"/>
        <w:rPr>
          <w:rFonts w:ascii="Times New Roman" w:eastAsia="Calibri" w:hAnsi="Times New Roman" w:cs="Times New Roman"/>
          <w:iCs/>
          <w:sz w:val="28"/>
          <w:szCs w:val="28"/>
        </w:rPr>
      </w:pPr>
      <w:r>
        <w:rPr>
          <w:rFonts w:ascii="Times New Roman" w:eastAsia="Calibri" w:hAnsi="Times New Roman" w:cs="Times New Roman"/>
          <w:b/>
          <w:iCs/>
          <w:sz w:val="28"/>
          <w:szCs w:val="28"/>
        </w:rPr>
        <w:lastRenderedPageBreak/>
        <w:t>Методы реализации  Программы  в условиях  ФГОС</w:t>
      </w:r>
    </w:p>
    <w:p w:rsidR="006C628F" w:rsidRDefault="00F11D6D">
      <w:pPr>
        <w:numPr>
          <w:ilvl w:val="0"/>
          <w:numId w:val="2"/>
        </w:numPr>
        <w:shd w:val="clear" w:color="auto" w:fill="FFFFFF"/>
        <w:spacing w:before="180" w:after="0" w:line="240" w:lineRule="atLeast"/>
        <w:ind w:left="851" w:firstLine="283"/>
        <w:jc w:val="both"/>
        <w:outlineLvl w:val="0"/>
        <w:rPr>
          <w:rFonts w:ascii="Times New Roman" w:eastAsia="Calibri" w:hAnsi="Times New Roman" w:cs="Times New Roman"/>
          <w:iCs/>
          <w:sz w:val="28"/>
          <w:szCs w:val="28"/>
        </w:rPr>
      </w:pPr>
      <w:r>
        <w:rPr>
          <w:rFonts w:ascii="Times New Roman" w:eastAsia="Calibri" w:hAnsi="Times New Roman" w:cs="Times New Roman"/>
          <w:iCs/>
          <w:sz w:val="28"/>
          <w:szCs w:val="28"/>
        </w:rPr>
        <w:t>Методы мотивации и стимулирования развития у детей первичных представлений и приобретения детьми опыта поведения и деятельности (образовательные ситуации, игры, соревнования, состязания и др.).</w:t>
      </w:r>
    </w:p>
    <w:p w:rsidR="006C628F" w:rsidRDefault="00F11D6D">
      <w:pPr>
        <w:numPr>
          <w:ilvl w:val="0"/>
          <w:numId w:val="2"/>
        </w:numPr>
        <w:shd w:val="clear" w:color="auto" w:fill="FFFFFF"/>
        <w:spacing w:before="180" w:after="0" w:line="240" w:lineRule="atLeast"/>
        <w:ind w:left="851" w:firstLine="283"/>
        <w:jc w:val="both"/>
        <w:outlineLvl w:val="0"/>
        <w:rPr>
          <w:rFonts w:ascii="Times New Roman" w:eastAsia="Calibri" w:hAnsi="Times New Roman" w:cs="Times New Roman"/>
          <w:iCs/>
          <w:sz w:val="28"/>
          <w:szCs w:val="28"/>
        </w:rPr>
      </w:pPr>
      <w:r>
        <w:rPr>
          <w:rFonts w:ascii="Times New Roman" w:eastAsia="Calibri" w:hAnsi="Times New Roman" w:cs="Times New Roman"/>
          <w:iCs/>
          <w:sz w:val="28"/>
          <w:szCs w:val="28"/>
        </w:rPr>
        <w:t>Методы создания условий, или организации развития у детей первичных представлений и приобретения детьми опыта поведения и деятельности (метод приучения к положительным формам общественного поведения, упражнения, образовательные ситуации).</w:t>
      </w:r>
    </w:p>
    <w:p w:rsidR="006C628F" w:rsidRDefault="00F11D6D">
      <w:pPr>
        <w:numPr>
          <w:ilvl w:val="0"/>
          <w:numId w:val="2"/>
        </w:numPr>
        <w:shd w:val="clear" w:color="auto" w:fill="FFFFFF"/>
        <w:spacing w:before="180" w:after="0" w:line="240" w:lineRule="atLeast"/>
        <w:ind w:left="851" w:firstLine="283"/>
        <w:jc w:val="both"/>
        <w:outlineLvl w:val="0"/>
        <w:rPr>
          <w:rFonts w:ascii="Times New Roman" w:eastAsia="Calibri" w:hAnsi="Times New Roman" w:cs="Times New Roman"/>
          <w:iCs/>
          <w:sz w:val="28"/>
          <w:szCs w:val="28"/>
        </w:rPr>
      </w:pPr>
      <w:r>
        <w:rPr>
          <w:rFonts w:ascii="Times New Roman" w:eastAsia="Calibri" w:hAnsi="Times New Roman" w:cs="Times New Roman"/>
          <w:iCs/>
          <w:sz w:val="28"/>
          <w:szCs w:val="28"/>
        </w:rPr>
        <w:t>Методы, способствующие осознанию детьми первичных представлений и опыта поведения и деятельности (рассказ взрослого, пояснение, разъяснение, беседа, чтение художественной литературы, обсуждение, рассматривание и обсуждение, наблюдение и др.).</w:t>
      </w:r>
    </w:p>
    <w:p w:rsidR="006C628F" w:rsidRDefault="00F11D6D">
      <w:pPr>
        <w:numPr>
          <w:ilvl w:val="0"/>
          <w:numId w:val="2"/>
        </w:numPr>
        <w:shd w:val="clear" w:color="auto" w:fill="FFFFFF"/>
        <w:spacing w:before="180" w:after="0" w:line="240" w:lineRule="atLeast"/>
        <w:ind w:left="851" w:firstLine="283"/>
        <w:jc w:val="both"/>
        <w:outlineLvl w:val="0"/>
        <w:rPr>
          <w:rFonts w:ascii="Times New Roman" w:eastAsia="Calibri" w:hAnsi="Times New Roman" w:cs="Times New Roman"/>
          <w:iCs/>
          <w:sz w:val="28"/>
          <w:szCs w:val="28"/>
        </w:rPr>
      </w:pPr>
      <w:r>
        <w:rPr>
          <w:rFonts w:ascii="Times New Roman" w:eastAsia="Calibri" w:hAnsi="Times New Roman" w:cs="Times New Roman"/>
          <w:iCs/>
          <w:sz w:val="28"/>
          <w:szCs w:val="28"/>
        </w:rPr>
        <w:t>Информационно-рецептивный метод – предъявление информации,  организация действий ребенка с объектом изучения (распознающее наблюдение, рассматривание картин, демонстрация кино- и диафильмов,  просмотр компьютерных  презентаций, рассказы логопеда или детей, чтение).</w:t>
      </w:r>
    </w:p>
    <w:p w:rsidR="006C628F" w:rsidRDefault="00F11D6D">
      <w:pPr>
        <w:numPr>
          <w:ilvl w:val="0"/>
          <w:numId w:val="2"/>
        </w:numPr>
        <w:shd w:val="clear" w:color="auto" w:fill="FFFFFF"/>
        <w:spacing w:before="180" w:after="0" w:line="240" w:lineRule="atLeast"/>
        <w:ind w:left="851" w:firstLine="283"/>
        <w:jc w:val="both"/>
        <w:outlineLvl w:val="0"/>
        <w:rPr>
          <w:rFonts w:ascii="Times New Roman" w:eastAsia="Calibri" w:hAnsi="Times New Roman" w:cs="Times New Roman"/>
          <w:iCs/>
          <w:sz w:val="28"/>
          <w:szCs w:val="28"/>
        </w:rPr>
      </w:pPr>
      <w:r>
        <w:rPr>
          <w:rFonts w:ascii="Times New Roman" w:eastAsia="Calibri" w:hAnsi="Times New Roman" w:cs="Times New Roman"/>
          <w:iCs/>
          <w:sz w:val="28"/>
          <w:szCs w:val="28"/>
        </w:rPr>
        <w:t>Репродуктивный метод –создание условий для воспроизведения представлений и способов деятельности, руководство их выполнением (упражнения на основе образца логопеда, беседа, составления рассказов с опорой на предметную или предметно-схематическую модель).</w:t>
      </w:r>
    </w:p>
    <w:p w:rsidR="006C628F" w:rsidRDefault="00F11D6D">
      <w:pPr>
        <w:numPr>
          <w:ilvl w:val="0"/>
          <w:numId w:val="2"/>
        </w:numPr>
        <w:shd w:val="clear" w:color="auto" w:fill="FFFFFF"/>
        <w:spacing w:before="180" w:after="0" w:line="240" w:lineRule="atLeast"/>
        <w:ind w:left="851" w:firstLine="283"/>
        <w:jc w:val="both"/>
        <w:outlineLvl w:val="0"/>
        <w:rPr>
          <w:rFonts w:ascii="Times New Roman" w:eastAsia="Calibri" w:hAnsi="Times New Roman" w:cs="Times New Roman"/>
          <w:iCs/>
          <w:sz w:val="28"/>
          <w:szCs w:val="28"/>
        </w:rPr>
      </w:pPr>
      <w:r>
        <w:rPr>
          <w:rFonts w:ascii="Times New Roman" w:eastAsia="Calibri" w:hAnsi="Times New Roman" w:cs="Times New Roman"/>
          <w:iCs/>
          <w:sz w:val="28"/>
          <w:szCs w:val="28"/>
        </w:rPr>
        <w:t>Эвристический метод (частично-поисковый) – проблемная задача делится на части – проблемы, в решении которых принимают участие дети (применение представлений в новых условиях).</w:t>
      </w:r>
    </w:p>
    <w:p w:rsidR="006C628F" w:rsidRDefault="00F11D6D">
      <w:pPr>
        <w:numPr>
          <w:ilvl w:val="0"/>
          <w:numId w:val="2"/>
        </w:numPr>
        <w:shd w:val="clear" w:color="auto" w:fill="FFFFFF"/>
        <w:spacing w:before="180" w:after="0" w:line="240" w:lineRule="atLeast"/>
        <w:ind w:left="851" w:firstLine="283"/>
        <w:jc w:val="both"/>
        <w:outlineLvl w:val="0"/>
        <w:rPr>
          <w:rFonts w:ascii="Times New Roman" w:eastAsia="Calibri" w:hAnsi="Times New Roman" w:cs="Times New Roman"/>
          <w:iCs/>
          <w:sz w:val="28"/>
          <w:szCs w:val="28"/>
        </w:rPr>
      </w:pPr>
      <w:r>
        <w:rPr>
          <w:rFonts w:ascii="Times New Roman" w:eastAsia="Calibri" w:hAnsi="Times New Roman" w:cs="Times New Roman"/>
          <w:iCs/>
          <w:sz w:val="28"/>
          <w:szCs w:val="28"/>
        </w:rPr>
        <w:t>Исследовательский метод – составление и предъявление проблемных ситуаций и опытов (творческие задания, опыты).</w:t>
      </w:r>
    </w:p>
    <w:p w:rsidR="006C628F" w:rsidRDefault="006C628F">
      <w:pPr>
        <w:shd w:val="clear" w:color="auto" w:fill="FFFFFF"/>
        <w:spacing w:before="180" w:after="0" w:line="240" w:lineRule="atLeast"/>
        <w:ind w:left="851" w:firstLine="283"/>
        <w:jc w:val="both"/>
        <w:outlineLvl w:val="0"/>
        <w:rPr>
          <w:rFonts w:ascii="Times New Roman" w:eastAsia="Calibri" w:hAnsi="Times New Roman" w:cs="Times New Roman"/>
          <w:iCs/>
          <w:sz w:val="28"/>
          <w:szCs w:val="28"/>
        </w:rPr>
      </w:pPr>
    </w:p>
    <w:p w:rsidR="006C628F" w:rsidRDefault="00F11D6D">
      <w:pPr>
        <w:shd w:val="clear" w:color="auto" w:fill="FFFFFF"/>
        <w:spacing w:before="180" w:after="0" w:line="240" w:lineRule="atLeast"/>
        <w:ind w:left="851" w:firstLine="283"/>
        <w:jc w:val="center"/>
        <w:outlineLvl w:val="0"/>
        <w:rPr>
          <w:rFonts w:ascii="Times New Roman" w:eastAsia="Calibri" w:hAnsi="Times New Roman" w:cs="Times New Roman"/>
          <w:iCs/>
          <w:sz w:val="28"/>
          <w:szCs w:val="28"/>
        </w:rPr>
      </w:pPr>
      <w:r>
        <w:rPr>
          <w:rFonts w:ascii="Times New Roman" w:eastAsia="Calibri" w:hAnsi="Times New Roman" w:cs="Times New Roman"/>
          <w:b/>
          <w:iCs/>
          <w:sz w:val="28"/>
          <w:szCs w:val="28"/>
        </w:rPr>
        <w:t>Средства реализации Рабочей Программы в условиях ФГОС</w:t>
      </w:r>
    </w:p>
    <w:p w:rsidR="006C628F" w:rsidRDefault="00F11D6D">
      <w:pPr>
        <w:numPr>
          <w:ilvl w:val="0"/>
          <w:numId w:val="2"/>
        </w:numPr>
        <w:shd w:val="clear" w:color="auto" w:fill="FFFFFF"/>
        <w:spacing w:before="180" w:after="0" w:line="240" w:lineRule="atLeast"/>
        <w:ind w:left="851" w:firstLine="283"/>
        <w:jc w:val="both"/>
        <w:outlineLvl w:val="0"/>
        <w:rPr>
          <w:rFonts w:ascii="Times New Roman" w:eastAsia="Calibri" w:hAnsi="Times New Roman" w:cs="Times New Roman"/>
          <w:iCs/>
          <w:sz w:val="28"/>
          <w:szCs w:val="28"/>
        </w:rPr>
      </w:pPr>
      <w:r>
        <w:rPr>
          <w:rFonts w:ascii="Times New Roman" w:eastAsia="Calibri" w:hAnsi="Times New Roman" w:cs="Times New Roman"/>
          <w:iCs/>
          <w:sz w:val="28"/>
          <w:szCs w:val="28"/>
        </w:rPr>
        <w:t>Демонстрационные и раздаточные.</w:t>
      </w:r>
    </w:p>
    <w:p w:rsidR="006C628F" w:rsidRDefault="00F11D6D">
      <w:pPr>
        <w:numPr>
          <w:ilvl w:val="0"/>
          <w:numId w:val="2"/>
        </w:numPr>
        <w:shd w:val="clear" w:color="auto" w:fill="FFFFFF"/>
        <w:spacing w:before="180" w:after="0" w:line="240" w:lineRule="atLeast"/>
        <w:ind w:left="851" w:firstLine="283"/>
        <w:jc w:val="both"/>
        <w:outlineLvl w:val="0"/>
        <w:rPr>
          <w:rFonts w:ascii="Times New Roman" w:eastAsia="Calibri" w:hAnsi="Times New Roman" w:cs="Times New Roman"/>
          <w:iCs/>
          <w:sz w:val="28"/>
          <w:szCs w:val="28"/>
        </w:rPr>
      </w:pPr>
      <w:r>
        <w:rPr>
          <w:rFonts w:ascii="Times New Roman" w:eastAsia="Calibri" w:hAnsi="Times New Roman" w:cs="Times New Roman"/>
          <w:iCs/>
          <w:sz w:val="28"/>
          <w:szCs w:val="28"/>
        </w:rPr>
        <w:t>Визуальные, аудийные, аудиовизуальные.</w:t>
      </w:r>
    </w:p>
    <w:p w:rsidR="006C628F" w:rsidRDefault="00F11D6D">
      <w:pPr>
        <w:numPr>
          <w:ilvl w:val="0"/>
          <w:numId w:val="2"/>
        </w:numPr>
        <w:shd w:val="clear" w:color="auto" w:fill="FFFFFF"/>
        <w:spacing w:before="180" w:after="0" w:line="240" w:lineRule="atLeast"/>
        <w:ind w:left="851" w:firstLine="283"/>
        <w:jc w:val="both"/>
        <w:outlineLvl w:val="0"/>
        <w:rPr>
          <w:rFonts w:ascii="Times New Roman" w:eastAsia="Calibri" w:hAnsi="Times New Roman" w:cs="Times New Roman"/>
          <w:iCs/>
          <w:sz w:val="28"/>
          <w:szCs w:val="28"/>
        </w:rPr>
      </w:pPr>
      <w:r>
        <w:rPr>
          <w:rFonts w:ascii="Times New Roman" w:eastAsia="Calibri" w:hAnsi="Times New Roman" w:cs="Times New Roman"/>
          <w:iCs/>
          <w:sz w:val="28"/>
          <w:szCs w:val="28"/>
        </w:rPr>
        <w:t>Естественные и искусственные.</w:t>
      </w:r>
    </w:p>
    <w:p w:rsidR="006C628F" w:rsidRDefault="00F11D6D">
      <w:pPr>
        <w:numPr>
          <w:ilvl w:val="0"/>
          <w:numId w:val="2"/>
        </w:numPr>
        <w:shd w:val="clear" w:color="auto" w:fill="FFFFFF"/>
        <w:spacing w:before="180" w:after="0" w:line="240" w:lineRule="atLeast"/>
        <w:ind w:left="851" w:firstLine="283"/>
        <w:jc w:val="both"/>
        <w:outlineLvl w:val="0"/>
        <w:rPr>
          <w:rFonts w:ascii="Times New Roman" w:eastAsia="Calibri" w:hAnsi="Times New Roman" w:cs="Times New Roman"/>
          <w:iCs/>
          <w:sz w:val="28"/>
          <w:szCs w:val="28"/>
        </w:rPr>
      </w:pPr>
      <w:r>
        <w:rPr>
          <w:rFonts w:ascii="Times New Roman" w:eastAsia="Calibri" w:hAnsi="Times New Roman" w:cs="Times New Roman"/>
          <w:iCs/>
          <w:sz w:val="28"/>
          <w:szCs w:val="28"/>
        </w:rPr>
        <w:t>Реальные и виртуальные.</w:t>
      </w:r>
    </w:p>
    <w:p w:rsidR="006C628F" w:rsidRDefault="006C628F">
      <w:pPr>
        <w:spacing w:after="0"/>
        <w:ind w:left="851" w:firstLine="283"/>
        <w:rPr>
          <w:rFonts w:ascii="Times New Roman" w:eastAsia="Calibri" w:hAnsi="Times New Roman" w:cs="Times New Roman"/>
          <w:sz w:val="28"/>
          <w:szCs w:val="28"/>
        </w:rPr>
      </w:pPr>
    </w:p>
    <w:p w:rsidR="006C628F" w:rsidRDefault="00F11D6D">
      <w:pPr>
        <w:spacing w:after="0"/>
        <w:ind w:left="851" w:firstLine="283"/>
        <w:jc w:val="center"/>
        <w:rPr>
          <w:rFonts w:ascii="Times New Roman" w:eastAsia="Calibri" w:hAnsi="Times New Roman" w:cs="Times New Roman"/>
          <w:b/>
          <w:sz w:val="28"/>
          <w:szCs w:val="28"/>
        </w:rPr>
      </w:pPr>
      <w:r>
        <w:rPr>
          <w:rFonts w:ascii="Times New Roman" w:eastAsia="Calibri" w:hAnsi="Times New Roman" w:cs="Times New Roman"/>
          <w:b/>
          <w:sz w:val="28"/>
          <w:szCs w:val="28"/>
        </w:rPr>
        <w:t>Средства, направленные на развитие деятельности детей</w:t>
      </w:r>
    </w:p>
    <w:p w:rsidR="006C628F" w:rsidRDefault="00F11D6D">
      <w:pPr>
        <w:numPr>
          <w:ilvl w:val="0"/>
          <w:numId w:val="3"/>
        </w:numPr>
        <w:shd w:val="clear" w:color="auto" w:fill="FFFFFF"/>
        <w:spacing w:before="180" w:after="0" w:line="240" w:lineRule="atLeast"/>
        <w:ind w:left="851" w:firstLine="283"/>
        <w:jc w:val="both"/>
        <w:outlineLvl w:val="0"/>
        <w:rPr>
          <w:rFonts w:ascii="Times New Roman" w:eastAsia="Calibri" w:hAnsi="Times New Roman" w:cs="Times New Roman"/>
          <w:iCs/>
          <w:sz w:val="28"/>
          <w:szCs w:val="28"/>
        </w:rPr>
      </w:pPr>
      <w:r>
        <w:rPr>
          <w:rFonts w:ascii="Times New Roman" w:eastAsia="Calibri" w:hAnsi="Times New Roman" w:cs="Times New Roman"/>
          <w:iCs/>
          <w:sz w:val="28"/>
          <w:szCs w:val="28"/>
        </w:rPr>
        <w:t>Игровой деятельности: игры, игрушки.</w:t>
      </w:r>
    </w:p>
    <w:p w:rsidR="006C628F" w:rsidRDefault="00F11D6D">
      <w:pPr>
        <w:numPr>
          <w:ilvl w:val="0"/>
          <w:numId w:val="3"/>
        </w:numPr>
        <w:shd w:val="clear" w:color="auto" w:fill="FFFFFF"/>
        <w:spacing w:before="180" w:after="0" w:line="240" w:lineRule="atLeast"/>
        <w:ind w:left="851" w:firstLine="283"/>
        <w:jc w:val="both"/>
        <w:outlineLvl w:val="0"/>
        <w:rPr>
          <w:rFonts w:ascii="Times New Roman" w:eastAsia="Calibri" w:hAnsi="Times New Roman" w:cs="Times New Roman"/>
          <w:iCs/>
          <w:sz w:val="28"/>
          <w:szCs w:val="28"/>
        </w:rPr>
      </w:pPr>
      <w:r>
        <w:rPr>
          <w:rFonts w:ascii="Times New Roman" w:eastAsia="Calibri" w:hAnsi="Times New Roman" w:cs="Times New Roman"/>
          <w:iCs/>
          <w:sz w:val="28"/>
          <w:szCs w:val="28"/>
        </w:rPr>
        <w:t>Коммуникативной деятельности: дидактический материал.</w:t>
      </w:r>
    </w:p>
    <w:p w:rsidR="006C628F" w:rsidRDefault="00F11D6D">
      <w:pPr>
        <w:numPr>
          <w:ilvl w:val="0"/>
          <w:numId w:val="3"/>
        </w:numPr>
        <w:shd w:val="clear" w:color="auto" w:fill="FFFFFF"/>
        <w:spacing w:before="180" w:after="0" w:line="240" w:lineRule="atLeast"/>
        <w:ind w:left="851" w:firstLine="283"/>
        <w:jc w:val="both"/>
        <w:outlineLvl w:val="0"/>
        <w:rPr>
          <w:rFonts w:ascii="Times New Roman" w:eastAsia="Calibri" w:hAnsi="Times New Roman" w:cs="Times New Roman"/>
          <w:iCs/>
          <w:sz w:val="28"/>
          <w:szCs w:val="28"/>
        </w:rPr>
      </w:pPr>
      <w:r>
        <w:rPr>
          <w:rFonts w:ascii="Times New Roman" w:eastAsia="Calibri" w:hAnsi="Times New Roman" w:cs="Times New Roman"/>
          <w:iCs/>
          <w:sz w:val="28"/>
          <w:szCs w:val="28"/>
        </w:rPr>
        <w:lastRenderedPageBreak/>
        <w:t>Чтения художественной литературы: книги для детского чтения, в том числе аудиокниги, иллюстративный материал.</w:t>
      </w:r>
    </w:p>
    <w:p w:rsidR="006C628F" w:rsidRDefault="00F11D6D">
      <w:pPr>
        <w:numPr>
          <w:ilvl w:val="0"/>
          <w:numId w:val="3"/>
        </w:numPr>
        <w:shd w:val="clear" w:color="auto" w:fill="FFFFFF"/>
        <w:spacing w:before="180" w:after="0" w:line="240" w:lineRule="atLeast"/>
        <w:ind w:left="851" w:firstLine="283"/>
        <w:jc w:val="both"/>
        <w:outlineLvl w:val="0"/>
        <w:rPr>
          <w:rFonts w:ascii="Times New Roman" w:eastAsia="Calibri" w:hAnsi="Times New Roman" w:cs="Times New Roman"/>
          <w:iCs/>
          <w:sz w:val="28"/>
          <w:szCs w:val="28"/>
        </w:rPr>
      </w:pPr>
      <w:r>
        <w:rPr>
          <w:rFonts w:ascii="Times New Roman" w:eastAsia="Calibri" w:hAnsi="Times New Roman" w:cs="Times New Roman"/>
          <w:iCs/>
          <w:sz w:val="28"/>
          <w:szCs w:val="28"/>
        </w:rPr>
        <w:t>Познавательно-исследовательской деятельности: натуральные предметы, образно-символический материал, в том числе макеты, карты, схемы, модели, картины и др.</w:t>
      </w:r>
    </w:p>
    <w:p w:rsidR="006C628F" w:rsidRDefault="00F11D6D">
      <w:pPr>
        <w:numPr>
          <w:ilvl w:val="0"/>
          <w:numId w:val="3"/>
        </w:numPr>
        <w:shd w:val="clear" w:color="auto" w:fill="FFFFFF"/>
        <w:spacing w:before="180" w:after="0" w:line="240" w:lineRule="atLeast"/>
        <w:ind w:left="851" w:firstLine="283"/>
        <w:jc w:val="both"/>
        <w:outlineLvl w:val="0"/>
        <w:rPr>
          <w:rFonts w:ascii="Times New Roman" w:eastAsia="Calibri" w:hAnsi="Times New Roman" w:cs="Times New Roman"/>
          <w:iCs/>
          <w:sz w:val="28"/>
          <w:szCs w:val="28"/>
        </w:rPr>
      </w:pPr>
      <w:r>
        <w:rPr>
          <w:rFonts w:ascii="Times New Roman" w:eastAsia="Calibri" w:hAnsi="Times New Roman" w:cs="Times New Roman"/>
          <w:iCs/>
          <w:sz w:val="28"/>
          <w:szCs w:val="28"/>
        </w:rPr>
        <w:t>Продуктивной деятельности: оборудование и материалы для лепки, рисования, конструирования.</w:t>
      </w:r>
    </w:p>
    <w:p w:rsidR="006C628F" w:rsidRDefault="006C628F">
      <w:pPr>
        <w:spacing w:after="0"/>
        <w:ind w:left="851" w:firstLine="283"/>
        <w:jc w:val="both"/>
        <w:rPr>
          <w:rFonts w:ascii="Times New Roman" w:eastAsia="Calibri" w:hAnsi="Times New Roman" w:cs="Times New Roman"/>
          <w:sz w:val="28"/>
          <w:szCs w:val="28"/>
        </w:rPr>
      </w:pPr>
    </w:p>
    <w:p w:rsidR="006C628F" w:rsidRDefault="00F11D6D">
      <w:pPr>
        <w:spacing w:after="0"/>
        <w:ind w:left="851" w:firstLine="283"/>
        <w:jc w:val="center"/>
      </w:pPr>
      <w:r>
        <w:rPr>
          <w:rFonts w:ascii="Times New Roman" w:eastAsia="Calibri" w:hAnsi="Times New Roman" w:cs="Times New Roman"/>
          <w:b/>
          <w:sz w:val="28"/>
          <w:szCs w:val="28"/>
        </w:rPr>
        <w:t>3.4  Материально-техническое оснащение кабинета логопеда</w:t>
      </w:r>
    </w:p>
    <w:p w:rsidR="006C628F" w:rsidRDefault="006C628F">
      <w:pPr>
        <w:spacing w:after="0" w:line="240" w:lineRule="auto"/>
        <w:ind w:left="851" w:firstLine="283"/>
        <w:rPr>
          <w:rFonts w:ascii="Times New Roman" w:eastAsia="Calibri" w:hAnsi="Times New Roman" w:cs="Times New Roman"/>
          <w:sz w:val="28"/>
          <w:szCs w:val="28"/>
        </w:rPr>
      </w:pPr>
    </w:p>
    <w:p w:rsidR="006C628F" w:rsidRDefault="00F11D6D">
      <w:pPr>
        <w:numPr>
          <w:ilvl w:val="0"/>
          <w:numId w:val="5"/>
        </w:numPr>
        <w:spacing w:after="0"/>
        <w:ind w:left="851" w:firstLine="283"/>
        <w:contextualSpacing/>
        <w:jc w:val="both"/>
        <w:rPr>
          <w:rFonts w:ascii="Times New Roman" w:eastAsia="Calibri" w:hAnsi="Times New Roman" w:cs="Times New Roman"/>
          <w:b/>
          <w:sz w:val="28"/>
          <w:szCs w:val="28"/>
        </w:rPr>
      </w:pPr>
      <w:r>
        <w:rPr>
          <w:rFonts w:ascii="Times New Roman" w:eastAsia="Calibri" w:hAnsi="Times New Roman" w:cs="Times New Roman"/>
          <w:sz w:val="28"/>
          <w:szCs w:val="28"/>
        </w:rPr>
        <w:t>Мебель: столы, стулья в количестве, достаточном для подгруппы детей, шкафы, стеллажи или полки для оборудования.</w:t>
      </w:r>
    </w:p>
    <w:p w:rsidR="006C628F" w:rsidRDefault="00F11D6D">
      <w:pPr>
        <w:numPr>
          <w:ilvl w:val="0"/>
          <w:numId w:val="5"/>
        </w:numPr>
        <w:spacing w:after="0"/>
        <w:ind w:left="851" w:firstLine="283"/>
        <w:contextualSpacing/>
        <w:jc w:val="both"/>
        <w:rPr>
          <w:rFonts w:ascii="Times New Roman" w:eastAsia="Calibri" w:hAnsi="Times New Roman" w:cs="Times New Roman"/>
          <w:b/>
          <w:sz w:val="28"/>
          <w:szCs w:val="28"/>
        </w:rPr>
      </w:pPr>
      <w:r>
        <w:rPr>
          <w:rFonts w:ascii="Times New Roman" w:eastAsia="Calibri" w:hAnsi="Times New Roman" w:cs="Times New Roman"/>
          <w:sz w:val="28"/>
          <w:szCs w:val="28"/>
        </w:rPr>
        <w:t>Зеркала: настенное большое зеркало , индивидуальные средние зеркала по количеству детей.</w:t>
      </w:r>
    </w:p>
    <w:p w:rsidR="006C628F" w:rsidRDefault="00F11D6D">
      <w:pPr>
        <w:numPr>
          <w:ilvl w:val="0"/>
          <w:numId w:val="5"/>
        </w:numPr>
        <w:spacing w:after="0"/>
        <w:ind w:left="851" w:firstLine="283"/>
        <w:contextualSpacing/>
        <w:jc w:val="both"/>
        <w:rPr>
          <w:rFonts w:ascii="Times New Roman" w:eastAsia="Calibri" w:hAnsi="Times New Roman" w:cs="Times New Roman"/>
          <w:b/>
          <w:sz w:val="28"/>
          <w:szCs w:val="28"/>
        </w:rPr>
      </w:pPr>
      <w:r>
        <w:rPr>
          <w:rFonts w:ascii="Times New Roman" w:eastAsia="Calibri" w:hAnsi="Times New Roman" w:cs="Times New Roman"/>
          <w:sz w:val="28"/>
          <w:szCs w:val="28"/>
        </w:rPr>
        <w:t>Доска магнитная, интерактивная доска. Проектор. Ноутбук.</w:t>
      </w:r>
    </w:p>
    <w:p w:rsidR="006C628F" w:rsidRDefault="00F11D6D">
      <w:pPr>
        <w:numPr>
          <w:ilvl w:val="0"/>
          <w:numId w:val="5"/>
        </w:numPr>
        <w:spacing w:after="0"/>
        <w:ind w:left="851" w:firstLine="283"/>
        <w:contextualSpacing/>
        <w:jc w:val="both"/>
        <w:rPr>
          <w:rFonts w:ascii="Times New Roman" w:eastAsia="Calibri" w:hAnsi="Times New Roman" w:cs="Times New Roman"/>
          <w:b/>
          <w:sz w:val="28"/>
          <w:szCs w:val="28"/>
        </w:rPr>
      </w:pPr>
      <w:r>
        <w:rPr>
          <w:rFonts w:ascii="Times New Roman" w:eastAsia="Calibri" w:hAnsi="Times New Roman" w:cs="Times New Roman"/>
          <w:sz w:val="28"/>
          <w:szCs w:val="28"/>
        </w:rPr>
        <w:t>Игрушки и игры по разделам речевого развития.</w:t>
      </w:r>
    </w:p>
    <w:p w:rsidR="006C628F" w:rsidRDefault="006C628F">
      <w:pPr>
        <w:spacing w:after="0"/>
        <w:ind w:left="851" w:firstLine="283"/>
        <w:contextualSpacing/>
        <w:jc w:val="center"/>
        <w:rPr>
          <w:rFonts w:ascii="Times New Roman" w:eastAsia="Calibri" w:hAnsi="Times New Roman" w:cs="Times New Roman"/>
          <w:b/>
          <w:sz w:val="28"/>
          <w:szCs w:val="28"/>
        </w:rPr>
      </w:pPr>
    </w:p>
    <w:p w:rsidR="006C628F" w:rsidRDefault="00F11D6D">
      <w:pPr>
        <w:spacing w:after="0"/>
        <w:ind w:left="851" w:firstLine="283"/>
        <w:contextualSpacing/>
        <w:jc w:val="center"/>
      </w:pPr>
      <w:r>
        <w:rPr>
          <w:rFonts w:ascii="Times New Roman" w:eastAsia="Calibri" w:hAnsi="Times New Roman" w:cs="Times New Roman"/>
          <w:b/>
          <w:sz w:val="28"/>
          <w:szCs w:val="28"/>
        </w:rPr>
        <w:t>3.5  Учебно-методическое обеспечение</w:t>
      </w:r>
    </w:p>
    <w:p w:rsidR="006C628F" w:rsidRDefault="00F11D6D">
      <w:pPr>
        <w:spacing w:after="0"/>
        <w:ind w:left="851" w:firstLine="283"/>
        <w:contextualSpacing/>
        <w:jc w:val="both"/>
        <w:rPr>
          <w:rFonts w:ascii="Times New Roman" w:eastAsia="Calibri" w:hAnsi="Times New Roman" w:cs="Times New Roman"/>
          <w:b/>
          <w:sz w:val="28"/>
          <w:szCs w:val="28"/>
        </w:rPr>
      </w:pPr>
      <w:r>
        <w:rPr>
          <w:rFonts w:ascii="Times New Roman" w:eastAsia="Calibri" w:hAnsi="Times New Roman" w:cs="Times New Roman"/>
          <w:b/>
          <w:sz w:val="28"/>
          <w:szCs w:val="28"/>
        </w:rPr>
        <w:t>Программы:</w:t>
      </w:r>
    </w:p>
    <w:p w:rsidR="006C628F" w:rsidRDefault="00F11D6D">
      <w:pPr>
        <w:keepNext/>
        <w:keepLines/>
        <w:spacing w:after="21" w:line="240" w:lineRule="auto"/>
        <w:ind w:left="1080"/>
        <w:jc w:val="both"/>
        <w:outlineLvl w:val="0"/>
        <w:rPr>
          <w:rFonts w:ascii="Times New Roman" w:eastAsia="Calibri" w:hAnsi="Times New Roman" w:cs="Times New Roman"/>
          <w:iCs/>
          <w:sz w:val="28"/>
          <w:szCs w:val="28"/>
        </w:rPr>
      </w:pPr>
      <w:r>
        <w:rPr>
          <w:rFonts w:ascii="Times New Roman" w:eastAsia="Calibri" w:hAnsi="Times New Roman" w:cs="Times New Roman"/>
          <w:iCs/>
          <w:sz w:val="28"/>
          <w:szCs w:val="28"/>
        </w:rPr>
        <w:t>1.Примерная адаптированная основная образовательная программа для детей с тяжелыми нарушениями речи (общим недоразвитием речи) с 3 до 7 лет Издание третье, переработанное и дополненное в соответствии с ФГОС ДО Автор учитель-логопед высшей квалификационной категории, отличник народного образования Н. В. Нищева</w:t>
      </w:r>
    </w:p>
    <w:p w:rsidR="006C628F" w:rsidRDefault="00F11D6D">
      <w:pPr>
        <w:spacing w:after="0" w:line="240" w:lineRule="auto"/>
        <w:ind w:left="1080" w:right="1"/>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2.Основная Образовательная программа Муниципального бюджетного дошкольного образовательного учреждения «Детский сад №127 комбинированного вида с татарским языком воспитания и обучения»Советского района г.Казани</w:t>
      </w:r>
    </w:p>
    <w:p w:rsidR="006C628F" w:rsidRDefault="00F11D6D">
      <w:pPr>
        <w:keepNext/>
        <w:keepLines/>
        <w:spacing w:after="21" w:line="240" w:lineRule="auto"/>
        <w:ind w:left="1080"/>
        <w:jc w:val="both"/>
        <w:outlineLvl w:val="0"/>
        <w:rPr>
          <w:rFonts w:ascii="Times New Roman" w:eastAsia="Calibri" w:hAnsi="Times New Roman" w:cs="Times New Roman"/>
          <w:iCs/>
          <w:sz w:val="28"/>
          <w:szCs w:val="28"/>
        </w:rPr>
      </w:pPr>
      <w:r>
        <w:rPr>
          <w:rFonts w:ascii="Times New Roman" w:eastAsia="Calibri" w:hAnsi="Times New Roman" w:cs="Times New Roman"/>
          <w:iCs/>
          <w:sz w:val="28"/>
          <w:szCs w:val="28"/>
        </w:rPr>
        <w:t>3.Программы дошкольных образовательных учреждений компенсирующего вида для детей с нарушениями речи: Коррекция нарушений речи/ Т.Б.Филичева, Г.В.Чиркина и др. -М.: Просвещение. - 2008г.</w:t>
      </w:r>
    </w:p>
    <w:p w:rsidR="006C628F" w:rsidRDefault="006C628F">
      <w:pPr>
        <w:keepNext/>
        <w:keepLines/>
        <w:spacing w:after="21" w:line="240" w:lineRule="auto"/>
        <w:ind w:left="851" w:firstLine="283"/>
        <w:jc w:val="both"/>
        <w:outlineLvl w:val="0"/>
        <w:rPr>
          <w:rFonts w:ascii="Times New Roman" w:eastAsia="Calibri" w:hAnsi="Times New Roman" w:cs="Times New Roman"/>
          <w:iCs/>
          <w:sz w:val="28"/>
          <w:szCs w:val="28"/>
        </w:rPr>
      </w:pPr>
    </w:p>
    <w:p w:rsidR="006C628F" w:rsidRDefault="00F11D6D">
      <w:pPr>
        <w:spacing w:after="0"/>
        <w:ind w:left="851" w:firstLine="283"/>
        <w:contextualSpacing/>
        <w:rPr>
          <w:rFonts w:ascii="Times New Roman" w:eastAsia="Calibri" w:hAnsi="Times New Roman" w:cs="Times New Roman"/>
          <w:b/>
          <w:color w:val="000000"/>
          <w:sz w:val="28"/>
          <w:szCs w:val="28"/>
        </w:rPr>
      </w:pPr>
      <w:r>
        <w:rPr>
          <w:rFonts w:ascii="Times New Roman" w:eastAsia="Calibri" w:hAnsi="Times New Roman" w:cs="Times New Roman"/>
          <w:b/>
          <w:color w:val="000000"/>
          <w:sz w:val="28"/>
          <w:szCs w:val="28"/>
        </w:rPr>
        <w:t>Технологии:</w:t>
      </w:r>
    </w:p>
    <w:p w:rsidR="006C628F" w:rsidRDefault="00F11D6D">
      <w:pPr>
        <w:spacing w:after="0"/>
        <w:ind w:left="927"/>
        <w:contextualSpacing/>
        <w:jc w:val="both"/>
        <w:rPr>
          <w:rFonts w:ascii="Times New Roman" w:eastAsia="Calibri" w:hAnsi="Times New Roman" w:cs="Times New Roman"/>
          <w:b/>
          <w:color w:val="000000"/>
          <w:sz w:val="28"/>
          <w:szCs w:val="28"/>
        </w:rPr>
      </w:pPr>
      <w:r>
        <w:rPr>
          <w:rFonts w:ascii="Times New Roman" w:eastAsia="Arial Unicode MS" w:hAnsi="Times New Roman" w:cs="Times New Roman"/>
          <w:sz w:val="28"/>
          <w:szCs w:val="28"/>
          <w:shd w:val="clear" w:color="auto" w:fill="FFFFFF"/>
          <w:lang w:eastAsia="ru-RU"/>
        </w:rPr>
        <w:t>1.Филичева Т.Б, Туманова Т.В, Чиркина Г.В. Воспитание и обучение детей дошкольного возраста с ОНР:  Программно-методические  рекомендации - М.: Дрофа – 2009.</w:t>
      </w:r>
    </w:p>
    <w:p w:rsidR="006C628F" w:rsidRDefault="00F11D6D">
      <w:pPr>
        <w:spacing w:after="0"/>
        <w:ind w:left="927"/>
        <w:contextualSpacing/>
        <w:jc w:val="both"/>
        <w:rPr>
          <w:rFonts w:ascii="Times New Roman" w:eastAsia="Calibri" w:hAnsi="Times New Roman" w:cs="Times New Roman"/>
          <w:b/>
          <w:color w:val="000000"/>
          <w:sz w:val="28"/>
          <w:szCs w:val="28"/>
        </w:rPr>
      </w:pPr>
      <w:r>
        <w:rPr>
          <w:rFonts w:ascii="Times New Roman" w:eastAsia="Arial Unicode MS" w:hAnsi="Times New Roman" w:cs="Times New Roman"/>
          <w:sz w:val="28"/>
          <w:szCs w:val="28"/>
          <w:shd w:val="clear" w:color="auto" w:fill="FFFFFF"/>
          <w:lang w:eastAsia="ru-RU"/>
        </w:rPr>
        <w:t>2. Филичева Т.Б, Чиркина Г.В. Устранение общего недоразвития речи у детей дошкольного возраста. - М.:Айрис – Пресс. - 2007.</w:t>
      </w:r>
    </w:p>
    <w:p w:rsidR="006C628F" w:rsidRDefault="00F11D6D">
      <w:pPr>
        <w:spacing w:after="0"/>
        <w:ind w:left="927"/>
        <w:contextualSpacing/>
        <w:jc w:val="both"/>
        <w:rPr>
          <w:rFonts w:ascii="Times New Roman" w:eastAsia="Calibri" w:hAnsi="Times New Roman" w:cs="Times New Roman"/>
          <w:b/>
          <w:color w:val="000000"/>
          <w:sz w:val="28"/>
          <w:szCs w:val="28"/>
        </w:rPr>
      </w:pPr>
      <w:r>
        <w:rPr>
          <w:rFonts w:ascii="Times New Roman" w:eastAsia="Arial Unicode MS" w:hAnsi="Times New Roman" w:cs="Times New Roman"/>
          <w:sz w:val="28"/>
          <w:szCs w:val="28"/>
          <w:shd w:val="clear" w:color="auto" w:fill="FFFFFF"/>
          <w:lang w:eastAsia="ru-RU"/>
        </w:rPr>
        <w:t>3.Коноваленко В.В, Коноваленко С.В., Кременецкая М.И. Фронтальные логопедические занятия в старшей группе для детей с общим недоразвитием речи. - Санкт-Петербург: Детство-Пресс, 2012.</w:t>
      </w:r>
    </w:p>
    <w:p w:rsidR="006C628F" w:rsidRDefault="00F11D6D">
      <w:pPr>
        <w:spacing w:after="0"/>
        <w:ind w:left="927"/>
        <w:contextualSpacing/>
        <w:jc w:val="both"/>
        <w:rPr>
          <w:rFonts w:ascii="Times New Roman" w:eastAsia="Calibri" w:hAnsi="Times New Roman" w:cs="Times New Roman"/>
          <w:b/>
          <w:color w:val="000000"/>
          <w:sz w:val="28"/>
          <w:szCs w:val="28"/>
        </w:rPr>
      </w:pPr>
      <w:r>
        <w:rPr>
          <w:rFonts w:ascii="Times New Roman" w:eastAsia="Arial Unicode MS" w:hAnsi="Times New Roman" w:cs="Times New Roman"/>
          <w:sz w:val="28"/>
          <w:szCs w:val="28"/>
          <w:shd w:val="clear" w:color="auto" w:fill="FFFFFF"/>
          <w:lang w:eastAsia="ru-RU"/>
        </w:rPr>
        <w:lastRenderedPageBreak/>
        <w:t>4. Коноваленко В.В, Коноваленко С.В. Развитие связной речи: Фронтальные логопедические занятия в подготовительной к школе группе для детей с ОНР по лексическо-семантическим темам: Осень, Зима, Весна, Лето, Человек. – М.: Гном и Д. - 2008.</w:t>
      </w:r>
    </w:p>
    <w:p w:rsidR="006C628F" w:rsidRDefault="00F11D6D">
      <w:pPr>
        <w:spacing w:after="0"/>
        <w:ind w:left="927"/>
        <w:contextualSpacing/>
        <w:jc w:val="both"/>
        <w:rPr>
          <w:rFonts w:ascii="Times New Roman" w:eastAsia="Calibri" w:hAnsi="Times New Roman" w:cs="Times New Roman"/>
          <w:b/>
          <w:color w:val="000000"/>
          <w:sz w:val="28"/>
          <w:szCs w:val="28"/>
        </w:rPr>
      </w:pPr>
      <w:r>
        <w:rPr>
          <w:rFonts w:ascii="Times New Roman" w:eastAsia="Arial Unicode MS" w:hAnsi="Times New Roman" w:cs="Times New Roman"/>
          <w:sz w:val="28"/>
          <w:szCs w:val="28"/>
          <w:shd w:val="clear" w:color="auto" w:fill="FFFFFF"/>
          <w:lang w:eastAsia="ru-RU"/>
        </w:rPr>
        <w:t>5. Коноваленко В.В, Коноваленко С.В. Фронтальные логопедические занятия в подготовительной группе для детей с ФФН - М.: Гном и Д. - 2007.</w:t>
      </w:r>
    </w:p>
    <w:p w:rsidR="006C628F" w:rsidRDefault="00F11D6D">
      <w:pPr>
        <w:spacing w:after="0"/>
        <w:ind w:left="927"/>
        <w:contextualSpacing/>
        <w:jc w:val="both"/>
        <w:rPr>
          <w:rFonts w:ascii="Times New Roman" w:eastAsia="Calibri" w:hAnsi="Times New Roman" w:cs="Times New Roman"/>
          <w:b/>
          <w:color w:val="000000"/>
          <w:sz w:val="28"/>
          <w:szCs w:val="28"/>
        </w:rPr>
      </w:pPr>
      <w:r>
        <w:rPr>
          <w:rFonts w:ascii="Times New Roman" w:eastAsia="Arial Unicode MS" w:hAnsi="Times New Roman" w:cs="Times New Roman"/>
          <w:sz w:val="28"/>
          <w:szCs w:val="28"/>
          <w:shd w:val="clear" w:color="auto" w:fill="FFFFFF"/>
          <w:lang w:eastAsia="ru-RU"/>
        </w:rPr>
        <w:t xml:space="preserve">6.Цуканова С.П., Бетц Л.Л. Учим ребенка говорить и читать: Конспекты занятий по развитию фонематической стороны речи и обучению грамоте детей старшего дошкольного возраста. </w:t>
      </w:r>
      <w:r>
        <w:rPr>
          <w:rFonts w:ascii="Times New Roman" w:eastAsia="Arial Unicode MS" w:hAnsi="Times New Roman" w:cs="Times New Roman"/>
          <w:sz w:val="28"/>
          <w:szCs w:val="28"/>
          <w:shd w:val="clear" w:color="auto" w:fill="FFFFFF"/>
          <w:lang w:val="en-US" w:eastAsia="ru-RU"/>
        </w:rPr>
        <w:t>I</w:t>
      </w:r>
      <w:r>
        <w:rPr>
          <w:rFonts w:ascii="Times New Roman" w:eastAsia="Arial Unicode MS" w:hAnsi="Times New Roman" w:cs="Times New Roman"/>
          <w:sz w:val="28"/>
          <w:szCs w:val="28"/>
          <w:shd w:val="clear" w:color="auto" w:fill="FFFFFF"/>
          <w:lang w:eastAsia="ru-RU"/>
        </w:rPr>
        <w:t xml:space="preserve">, II, </w:t>
      </w:r>
      <w:r>
        <w:rPr>
          <w:rFonts w:ascii="Times New Roman" w:eastAsia="Arial Unicode MS" w:hAnsi="Times New Roman" w:cs="Times New Roman"/>
          <w:sz w:val="28"/>
          <w:szCs w:val="28"/>
          <w:shd w:val="clear" w:color="auto" w:fill="FFFFFF"/>
          <w:lang w:val="en-US" w:eastAsia="ru-RU"/>
        </w:rPr>
        <w:t>III</w:t>
      </w:r>
      <w:r>
        <w:rPr>
          <w:rFonts w:ascii="Times New Roman" w:eastAsia="Arial Unicode MS" w:hAnsi="Times New Roman" w:cs="Times New Roman"/>
          <w:sz w:val="28"/>
          <w:szCs w:val="28"/>
          <w:shd w:val="clear" w:color="auto" w:fill="FFFFFF"/>
          <w:lang w:eastAsia="ru-RU"/>
        </w:rPr>
        <w:t xml:space="preserve"> период.–М.:Гном и Д. - 2008.</w:t>
      </w:r>
    </w:p>
    <w:p w:rsidR="006C628F" w:rsidRDefault="00F11D6D">
      <w:pPr>
        <w:spacing w:after="0"/>
        <w:ind w:left="927"/>
        <w:contextualSpacing/>
        <w:rPr>
          <w:rFonts w:ascii="Times New Roman" w:eastAsia="Calibri" w:hAnsi="Times New Roman" w:cs="Times New Roman"/>
          <w:b/>
          <w:color w:val="000000"/>
          <w:sz w:val="28"/>
          <w:szCs w:val="28"/>
        </w:rPr>
      </w:pPr>
      <w:r>
        <w:rPr>
          <w:rFonts w:ascii="Times New Roman" w:eastAsia="Arial Unicode MS" w:hAnsi="Times New Roman" w:cs="Times New Roman"/>
          <w:sz w:val="28"/>
          <w:szCs w:val="28"/>
          <w:shd w:val="clear" w:color="auto" w:fill="FFFFFF"/>
          <w:lang w:eastAsia="ru-RU"/>
        </w:rPr>
        <w:t>7.Лиманская О.Н. Конспекты логопедических занятий: первый и второй год обучения. - М.: Творческий центр «Сфера». - 2010.</w:t>
      </w:r>
    </w:p>
    <w:p w:rsidR="006C628F" w:rsidRDefault="00F11D6D">
      <w:pPr>
        <w:spacing w:after="0"/>
        <w:ind w:left="927"/>
        <w:contextualSpacing/>
        <w:rPr>
          <w:rFonts w:ascii="Times New Roman" w:eastAsia="Calibri" w:hAnsi="Times New Roman" w:cs="Times New Roman"/>
          <w:b/>
          <w:color w:val="000000"/>
          <w:sz w:val="28"/>
          <w:szCs w:val="28"/>
        </w:rPr>
      </w:pPr>
      <w:r>
        <w:rPr>
          <w:rFonts w:ascii="Times New Roman" w:eastAsia="Arial Unicode MS" w:hAnsi="Times New Roman" w:cs="Times New Roman"/>
          <w:sz w:val="28"/>
          <w:szCs w:val="28"/>
          <w:shd w:val="clear" w:color="auto" w:fill="FFFFFF"/>
          <w:lang w:eastAsia="ru-RU"/>
        </w:rPr>
        <w:t>8.Соловьева Н.В. Подготовка и обучение грамоте детей с недостатками речи - М.: ТЦ «Сфера». - 2009.</w:t>
      </w:r>
    </w:p>
    <w:p w:rsidR="006C628F" w:rsidRDefault="00F11D6D">
      <w:pPr>
        <w:spacing w:after="0"/>
        <w:ind w:left="927"/>
        <w:contextualSpacing/>
        <w:rPr>
          <w:rFonts w:ascii="Times New Roman" w:eastAsia="Calibri" w:hAnsi="Times New Roman" w:cs="Times New Roman"/>
          <w:b/>
          <w:color w:val="000000"/>
          <w:sz w:val="28"/>
          <w:szCs w:val="28"/>
        </w:rPr>
      </w:pPr>
      <w:r>
        <w:rPr>
          <w:rFonts w:ascii="Times New Roman" w:eastAsia="Arial Unicode MS" w:hAnsi="Times New Roman" w:cs="Times New Roman"/>
          <w:sz w:val="28"/>
          <w:szCs w:val="28"/>
          <w:shd w:val="clear" w:color="auto" w:fill="FFFFFF"/>
          <w:lang w:eastAsia="ru-RU"/>
        </w:rPr>
        <w:t>9.Кислова Г.Р.  По дороге к азбуке. Методические рекомендации для воспитателей,логопедов. Издательство «Баласс»РАО,2013 г.</w:t>
      </w:r>
    </w:p>
    <w:p w:rsidR="006C628F" w:rsidRDefault="00F11D6D">
      <w:pPr>
        <w:spacing w:after="0"/>
        <w:ind w:left="927"/>
        <w:contextualSpacing/>
        <w:rPr>
          <w:rFonts w:ascii="Times New Roman" w:eastAsia="Calibri" w:hAnsi="Times New Roman" w:cs="Times New Roman"/>
          <w:b/>
          <w:color w:val="000000"/>
          <w:sz w:val="28"/>
          <w:szCs w:val="28"/>
        </w:rPr>
      </w:pPr>
      <w:r>
        <w:rPr>
          <w:rFonts w:ascii="Times New Roman" w:eastAsia="Arial Unicode MS" w:hAnsi="Times New Roman" w:cs="Times New Roman"/>
          <w:sz w:val="28"/>
          <w:szCs w:val="28"/>
          <w:shd w:val="clear" w:color="auto" w:fill="FFFFFF"/>
          <w:lang w:eastAsia="ru-RU"/>
        </w:rPr>
        <w:t>10.Кузнецова Е.В, Тихонова Н.А. Ступеньки к школе. Обучение детей грамоте с нарушениями речи:.Конспекты занятий. - М.: ТЦ Сфера. - 2001.</w:t>
      </w:r>
    </w:p>
    <w:p w:rsidR="006C628F" w:rsidRDefault="00F11D6D">
      <w:pPr>
        <w:spacing w:after="0"/>
        <w:ind w:left="927"/>
        <w:contextualSpacing/>
        <w:rPr>
          <w:rFonts w:ascii="Times New Roman" w:eastAsia="Calibri" w:hAnsi="Times New Roman" w:cs="Times New Roman"/>
          <w:b/>
          <w:color w:val="000000"/>
          <w:sz w:val="28"/>
          <w:szCs w:val="28"/>
        </w:rPr>
      </w:pPr>
      <w:r>
        <w:rPr>
          <w:rFonts w:ascii="Times New Roman" w:eastAsia="Arial Unicode MS" w:hAnsi="Times New Roman" w:cs="Times New Roman"/>
          <w:sz w:val="28"/>
          <w:szCs w:val="28"/>
          <w:shd w:val="clear" w:color="auto" w:fill="FFFFFF"/>
          <w:lang w:eastAsia="ru-RU"/>
        </w:rPr>
        <w:t>11.Гомзяк О.С. Говорим правильно в 6-7 лет: Конспекты фронтальных занятий. Конспекты занятий по развитию связной речи в старшей, подготовительной группе. / Учебно-методический комплект «Комплексный подход к преодолению ОНР у дошкольников» - М.: Издательство Гном . - 2011.</w:t>
      </w:r>
    </w:p>
    <w:p w:rsidR="006C628F" w:rsidRDefault="00F11D6D">
      <w:pPr>
        <w:spacing w:after="0"/>
        <w:ind w:left="927"/>
        <w:contextualSpacing/>
        <w:rPr>
          <w:rFonts w:ascii="Times New Roman" w:eastAsia="Calibri" w:hAnsi="Times New Roman" w:cs="Times New Roman"/>
          <w:b/>
          <w:color w:val="000000"/>
          <w:sz w:val="28"/>
          <w:szCs w:val="28"/>
        </w:rPr>
      </w:pPr>
      <w:r>
        <w:rPr>
          <w:rFonts w:ascii="Times New Roman" w:eastAsia="Arial Unicode MS" w:hAnsi="Times New Roman" w:cs="Times New Roman"/>
          <w:sz w:val="28"/>
          <w:szCs w:val="28"/>
          <w:shd w:val="clear" w:color="auto" w:fill="FFFFFF"/>
          <w:lang w:eastAsia="ru-RU"/>
        </w:rPr>
        <w:t xml:space="preserve">12. Ткаченко Т.А.Если дошкольник говорит плохо - М, Просвещение. - 1986. </w:t>
      </w:r>
    </w:p>
    <w:p w:rsidR="006C628F" w:rsidRDefault="00F11D6D">
      <w:pPr>
        <w:spacing w:after="0"/>
        <w:ind w:left="927"/>
        <w:contextualSpacing/>
        <w:rPr>
          <w:rFonts w:ascii="Times New Roman" w:eastAsia="Calibri" w:hAnsi="Times New Roman" w:cs="Times New Roman"/>
          <w:b/>
          <w:color w:val="000000"/>
          <w:sz w:val="28"/>
          <w:szCs w:val="28"/>
        </w:rPr>
      </w:pPr>
      <w:r>
        <w:rPr>
          <w:rFonts w:ascii="Times New Roman" w:eastAsia="Arial Unicode MS" w:hAnsi="Times New Roman" w:cs="Times New Roman"/>
          <w:sz w:val="28"/>
          <w:szCs w:val="28"/>
          <w:shd w:val="clear" w:color="auto" w:fill="FFFFFF"/>
          <w:lang w:eastAsia="ru-RU"/>
        </w:rPr>
        <w:t>13. Ткаченко Т.А. В первый класс – без дефектов речи. - М.: Просвещение. - 1988.</w:t>
      </w:r>
    </w:p>
    <w:p w:rsidR="006C628F" w:rsidRDefault="00F11D6D">
      <w:pPr>
        <w:spacing w:after="0"/>
        <w:ind w:left="927"/>
        <w:contextualSpacing/>
        <w:rPr>
          <w:rFonts w:ascii="Times New Roman" w:eastAsia="Calibri" w:hAnsi="Times New Roman" w:cs="Times New Roman"/>
          <w:b/>
          <w:color w:val="000000"/>
          <w:sz w:val="28"/>
          <w:szCs w:val="28"/>
        </w:rPr>
      </w:pPr>
      <w:r>
        <w:rPr>
          <w:rFonts w:ascii="Times New Roman" w:eastAsia="Arial Unicode MS" w:hAnsi="Times New Roman" w:cs="Times New Roman"/>
          <w:sz w:val="28"/>
          <w:szCs w:val="28"/>
          <w:shd w:val="clear" w:color="auto" w:fill="FFFFFF"/>
          <w:lang w:eastAsia="ru-RU"/>
        </w:rPr>
        <w:t>14. Смирнова Л.Н. Логопедия в детском саду: Занятия с детьми 6-7 лет с ОНР. - М.:ТЦ Сфера. - 2008.</w:t>
      </w:r>
    </w:p>
    <w:p w:rsidR="006C628F" w:rsidRDefault="00F11D6D">
      <w:pPr>
        <w:spacing w:after="0"/>
        <w:ind w:left="927"/>
        <w:contextualSpacing/>
        <w:rPr>
          <w:rFonts w:ascii="Times New Roman" w:eastAsia="Calibri" w:hAnsi="Times New Roman" w:cs="Times New Roman"/>
          <w:b/>
          <w:color w:val="000000"/>
          <w:sz w:val="28"/>
          <w:szCs w:val="28"/>
        </w:rPr>
      </w:pPr>
      <w:r>
        <w:rPr>
          <w:rFonts w:ascii="Times New Roman" w:eastAsia="Arial Unicode MS" w:hAnsi="Times New Roman" w:cs="Times New Roman"/>
          <w:sz w:val="28"/>
          <w:szCs w:val="28"/>
          <w:shd w:val="clear" w:color="auto" w:fill="FFFFFF"/>
          <w:lang w:eastAsia="ru-RU"/>
        </w:rPr>
        <w:t>15.Нищева Н.В. Конспекты подгрупповых логопедических занятий в подготовительной к школе группе детского сада для детей с ОНР.СПб-Детство-пресс,2008</w:t>
      </w:r>
    </w:p>
    <w:p w:rsidR="006C628F" w:rsidRDefault="00F11D6D">
      <w:pPr>
        <w:spacing w:after="0"/>
        <w:ind w:left="927"/>
        <w:contextualSpacing/>
        <w:rPr>
          <w:rFonts w:ascii="Times New Roman" w:eastAsia="Calibri" w:hAnsi="Times New Roman" w:cs="Times New Roman"/>
          <w:b/>
          <w:color w:val="000000"/>
          <w:sz w:val="28"/>
          <w:szCs w:val="28"/>
        </w:rPr>
      </w:pPr>
      <w:r>
        <w:rPr>
          <w:rFonts w:ascii="Times New Roman" w:eastAsia="Arial Unicode MS" w:hAnsi="Times New Roman" w:cs="Times New Roman"/>
          <w:sz w:val="28"/>
          <w:szCs w:val="28"/>
          <w:shd w:val="clear" w:color="auto" w:fill="FFFFFF"/>
          <w:lang w:eastAsia="ru-RU"/>
        </w:rPr>
        <w:t>16.Яцель О.С. Учимся правильно употреблять предлоги в речи: Конспекты занятий в старшей и подготовительной логопедической группе. – М.: Гном и Д. - 2008.</w:t>
      </w:r>
    </w:p>
    <w:p w:rsidR="006C628F" w:rsidRDefault="00F11D6D">
      <w:pPr>
        <w:spacing w:after="0"/>
        <w:ind w:left="927"/>
        <w:contextualSpacing/>
        <w:rPr>
          <w:rFonts w:ascii="Times New Roman" w:eastAsia="Calibri" w:hAnsi="Times New Roman" w:cs="Times New Roman"/>
          <w:b/>
          <w:color w:val="000000"/>
          <w:sz w:val="28"/>
          <w:szCs w:val="28"/>
        </w:rPr>
      </w:pPr>
      <w:r>
        <w:rPr>
          <w:rFonts w:ascii="Times New Roman" w:eastAsia="Arial Unicode MS" w:hAnsi="Times New Roman" w:cs="Times New Roman"/>
          <w:sz w:val="28"/>
          <w:szCs w:val="28"/>
          <w:shd w:val="clear" w:color="auto" w:fill="FFFFFF"/>
          <w:lang w:eastAsia="ru-RU"/>
        </w:rPr>
        <w:t>17.Филичева Т.Б, Туманова Т.В. Дети с ФФН. Воспитание и обучение. - М.: Гном и Д. - 2000.</w:t>
      </w:r>
    </w:p>
    <w:p w:rsidR="006C628F" w:rsidRDefault="00F11D6D">
      <w:pPr>
        <w:spacing w:after="0"/>
        <w:ind w:left="927"/>
        <w:contextualSpacing/>
        <w:rPr>
          <w:rFonts w:ascii="Times New Roman" w:eastAsia="Calibri" w:hAnsi="Times New Roman" w:cs="Times New Roman"/>
          <w:b/>
          <w:color w:val="000000"/>
          <w:sz w:val="28"/>
          <w:szCs w:val="28"/>
        </w:rPr>
      </w:pPr>
      <w:r>
        <w:rPr>
          <w:rFonts w:ascii="Times New Roman" w:eastAsia="Arial Unicode MS" w:hAnsi="Times New Roman" w:cs="Times New Roman"/>
          <w:sz w:val="28"/>
          <w:szCs w:val="28"/>
          <w:shd w:val="clear" w:color="auto" w:fill="FFFFFF"/>
          <w:lang w:eastAsia="ru-RU"/>
        </w:rPr>
        <w:t>18.Сеничкина В.В. Конспекты тематических занятий по формированию лексико-грамматических категорий языка и развитию связной речи у детей с ОНР. - М.: Издательство Пресс. - 2012.</w:t>
      </w:r>
    </w:p>
    <w:p w:rsidR="006C628F" w:rsidRDefault="00F11D6D">
      <w:pPr>
        <w:spacing w:after="0"/>
        <w:ind w:left="1419"/>
        <w:contextualSpacing/>
        <w:rPr>
          <w:rFonts w:ascii="Times New Roman" w:eastAsia="Calibri" w:hAnsi="Times New Roman" w:cs="Times New Roman"/>
          <w:b/>
          <w:color w:val="000000"/>
          <w:sz w:val="28"/>
          <w:szCs w:val="28"/>
        </w:rPr>
      </w:pPr>
      <w:r>
        <w:rPr>
          <w:rFonts w:ascii="Times New Roman" w:eastAsia="Arial Unicode MS" w:hAnsi="Times New Roman" w:cs="Times New Roman"/>
          <w:sz w:val="28"/>
          <w:szCs w:val="28"/>
          <w:shd w:val="clear" w:color="auto" w:fill="FFFFFF"/>
          <w:lang w:eastAsia="ru-RU"/>
        </w:rPr>
        <w:t>19. Зырянова Л.Н, Лужбина Т.В. Занятия по развитию речи в детских образовательных учреждениях. - Р-н Д.: Феникс. - 2013</w:t>
      </w:r>
    </w:p>
    <w:p w:rsidR="006C628F" w:rsidRDefault="006C628F">
      <w:pPr>
        <w:spacing w:after="0"/>
        <w:ind w:left="851" w:firstLine="283"/>
        <w:contextualSpacing/>
        <w:jc w:val="center"/>
        <w:rPr>
          <w:rFonts w:ascii="Times New Roman" w:eastAsia="Arial Unicode MS" w:hAnsi="Times New Roman" w:cs="Times New Roman"/>
          <w:b/>
          <w:sz w:val="28"/>
          <w:szCs w:val="28"/>
          <w:shd w:val="clear" w:color="auto" w:fill="FFFFFF"/>
          <w:lang w:eastAsia="ru-RU"/>
        </w:rPr>
      </w:pPr>
    </w:p>
    <w:p w:rsidR="006C628F" w:rsidRDefault="006C628F">
      <w:pPr>
        <w:spacing w:after="0"/>
        <w:ind w:left="851" w:firstLine="283"/>
        <w:contextualSpacing/>
        <w:jc w:val="center"/>
        <w:rPr>
          <w:rFonts w:ascii="Times New Roman" w:eastAsia="Arial Unicode MS" w:hAnsi="Times New Roman" w:cs="Times New Roman"/>
          <w:b/>
          <w:sz w:val="28"/>
          <w:szCs w:val="28"/>
          <w:shd w:val="clear" w:color="auto" w:fill="FFFFFF"/>
          <w:lang w:eastAsia="ru-RU"/>
        </w:rPr>
      </w:pPr>
    </w:p>
    <w:p w:rsidR="006C628F" w:rsidRDefault="00F11D6D">
      <w:pPr>
        <w:spacing w:after="0"/>
        <w:ind w:left="851" w:firstLine="283"/>
        <w:contextualSpacing/>
        <w:jc w:val="center"/>
        <w:rPr>
          <w:rFonts w:ascii="Times New Roman" w:eastAsia="Arial Unicode MS" w:hAnsi="Times New Roman" w:cs="Times New Roman"/>
          <w:b/>
          <w:sz w:val="28"/>
          <w:szCs w:val="28"/>
          <w:highlight w:val="white"/>
          <w:lang w:eastAsia="ru-RU"/>
        </w:rPr>
      </w:pPr>
      <w:r>
        <w:rPr>
          <w:rFonts w:ascii="Times New Roman" w:eastAsia="Arial Unicode MS" w:hAnsi="Times New Roman" w:cs="Times New Roman"/>
          <w:b/>
          <w:sz w:val="28"/>
          <w:szCs w:val="28"/>
          <w:shd w:val="clear" w:color="auto" w:fill="FFFFFF"/>
          <w:lang w:eastAsia="ru-RU"/>
        </w:rPr>
        <w:lastRenderedPageBreak/>
        <w:t>Дидактические материалы для обследования и коррекционной работы</w:t>
      </w:r>
    </w:p>
    <w:p w:rsidR="006C628F" w:rsidRDefault="00F11D6D">
      <w:pPr>
        <w:keepNext/>
        <w:keepLines/>
        <w:numPr>
          <w:ilvl w:val="0"/>
          <w:numId w:val="8"/>
        </w:numPr>
        <w:spacing w:after="21"/>
        <w:ind w:left="851" w:firstLine="283"/>
        <w:jc w:val="both"/>
        <w:outlineLvl w:val="0"/>
        <w:rPr>
          <w:rFonts w:ascii="Times New Roman" w:eastAsia="Arial Unicode MS" w:hAnsi="Times New Roman" w:cs="Times New Roman"/>
          <w:b/>
          <w:iCs/>
          <w:sz w:val="28"/>
          <w:szCs w:val="28"/>
          <w:highlight w:val="white"/>
          <w:lang w:eastAsia="ru-RU"/>
        </w:rPr>
      </w:pPr>
      <w:r>
        <w:rPr>
          <w:rFonts w:ascii="Times New Roman" w:eastAsia="Arial Unicode MS" w:hAnsi="Times New Roman" w:cs="Times New Roman"/>
          <w:iCs/>
          <w:sz w:val="28"/>
          <w:szCs w:val="28"/>
          <w:shd w:val="clear" w:color="auto" w:fill="FFFFFF"/>
          <w:lang w:eastAsia="ru-RU"/>
        </w:rPr>
        <w:t>Пособия и материалы для обследования речи детей</w:t>
      </w:r>
      <w:r>
        <w:rPr>
          <w:rFonts w:ascii="Times New Roman" w:eastAsia="Arial Unicode MS" w:hAnsi="Times New Roman" w:cs="Times New Roman"/>
          <w:b/>
          <w:iCs/>
          <w:sz w:val="28"/>
          <w:szCs w:val="28"/>
          <w:shd w:val="clear" w:color="auto" w:fill="FFFFFF"/>
          <w:lang w:eastAsia="ru-RU"/>
        </w:rPr>
        <w:t>.</w:t>
      </w:r>
    </w:p>
    <w:p w:rsidR="006C628F" w:rsidRDefault="00F11D6D">
      <w:pPr>
        <w:keepNext/>
        <w:keepLines/>
        <w:numPr>
          <w:ilvl w:val="0"/>
          <w:numId w:val="6"/>
        </w:numPr>
        <w:spacing w:after="21"/>
        <w:ind w:left="851" w:firstLine="283"/>
        <w:jc w:val="both"/>
        <w:outlineLvl w:val="0"/>
        <w:rPr>
          <w:rFonts w:ascii="Times New Roman" w:eastAsia="Arial Unicode MS" w:hAnsi="Times New Roman" w:cs="Times New Roman"/>
          <w:iCs/>
          <w:sz w:val="28"/>
          <w:szCs w:val="28"/>
          <w:highlight w:val="white"/>
          <w:lang w:eastAsia="ru-RU"/>
        </w:rPr>
      </w:pPr>
      <w:r>
        <w:rPr>
          <w:rFonts w:ascii="Times New Roman" w:eastAsia="Arial Unicode MS" w:hAnsi="Times New Roman" w:cs="Times New Roman"/>
          <w:iCs/>
          <w:sz w:val="28"/>
          <w:szCs w:val="28"/>
          <w:shd w:val="clear" w:color="auto" w:fill="FFFFFF"/>
          <w:lang w:eastAsia="ru-RU"/>
        </w:rPr>
        <w:t>Альбомы для обследования и коррекции звукопроизношения, слоговой структуры слов.</w:t>
      </w:r>
    </w:p>
    <w:p w:rsidR="006C628F" w:rsidRDefault="00F11D6D">
      <w:pPr>
        <w:keepNext/>
        <w:keepLines/>
        <w:numPr>
          <w:ilvl w:val="0"/>
          <w:numId w:val="6"/>
        </w:numPr>
        <w:spacing w:after="21"/>
        <w:ind w:left="851" w:firstLine="283"/>
        <w:jc w:val="both"/>
        <w:outlineLvl w:val="0"/>
        <w:rPr>
          <w:rFonts w:ascii="Times New Roman" w:eastAsia="Arial Unicode MS" w:hAnsi="Times New Roman" w:cs="Times New Roman"/>
          <w:iCs/>
          <w:sz w:val="28"/>
          <w:szCs w:val="28"/>
          <w:highlight w:val="white"/>
          <w:lang w:eastAsia="ru-RU"/>
        </w:rPr>
      </w:pPr>
      <w:r>
        <w:rPr>
          <w:rFonts w:ascii="Times New Roman" w:eastAsia="Arial Unicode MS" w:hAnsi="Times New Roman" w:cs="Times New Roman"/>
          <w:iCs/>
          <w:sz w:val="28"/>
          <w:szCs w:val="28"/>
          <w:shd w:val="clear" w:color="auto" w:fill="FFFFFF"/>
          <w:lang w:eastAsia="ru-RU"/>
        </w:rPr>
        <w:t>Наборы наглядно-графической символики.</w:t>
      </w:r>
    </w:p>
    <w:p w:rsidR="006C628F" w:rsidRDefault="00F11D6D">
      <w:pPr>
        <w:keepNext/>
        <w:keepLines/>
        <w:numPr>
          <w:ilvl w:val="0"/>
          <w:numId w:val="6"/>
        </w:numPr>
        <w:spacing w:after="21"/>
        <w:ind w:left="851" w:firstLine="283"/>
        <w:jc w:val="both"/>
        <w:outlineLvl w:val="0"/>
        <w:rPr>
          <w:rFonts w:ascii="Times New Roman" w:eastAsia="Arial Unicode MS" w:hAnsi="Times New Roman" w:cs="Times New Roman"/>
          <w:iCs/>
          <w:sz w:val="28"/>
          <w:szCs w:val="28"/>
          <w:highlight w:val="white"/>
          <w:lang w:eastAsia="ru-RU"/>
        </w:rPr>
      </w:pPr>
      <w:r>
        <w:rPr>
          <w:rFonts w:ascii="Times New Roman" w:eastAsia="Arial Unicode MS" w:hAnsi="Times New Roman" w:cs="Times New Roman"/>
          <w:iCs/>
          <w:sz w:val="28"/>
          <w:szCs w:val="28"/>
          <w:shd w:val="clear" w:color="auto" w:fill="FFFFFF"/>
          <w:lang w:eastAsia="ru-RU"/>
        </w:rPr>
        <w:t>Пособия по развитию словарного запаса по темам: обобщающие понятия, предмет и части, части тела человека и животных, слова-действия, признаки предметов, слова-антонимы, слова с переносным значением и т.п.</w:t>
      </w:r>
    </w:p>
    <w:p w:rsidR="006C628F" w:rsidRDefault="00F11D6D">
      <w:pPr>
        <w:keepNext/>
        <w:keepLines/>
        <w:numPr>
          <w:ilvl w:val="0"/>
          <w:numId w:val="6"/>
        </w:numPr>
        <w:spacing w:after="21"/>
        <w:ind w:left="851" w:firstLine="283"/>
        <w:jc w:val="both"/>
        <w:outlineLvl w:val="0"/>
        <w:rPr>
          <w:rFonts w:ascii="Times New Roman" w:eastAsia="Arial Unicode MS" w:hAnsi="Times New Roman" w:cs="Times New Roman"/>
          <w:iCs/>
          <w:sz w:val="28"/>
          <w:szCs w:val="28"/>
          <w:highlight w:val="white"/>
          <w:lang w:eastAsia="ru-RU"/>
        </w:rPr>
      </w:pPr>
      <w:r>
        <w:rPr>
          <w:rFonts w:ascii="Times New Roman" w:eastAsia="Arial Unicode MS" w:hAnsi="Times New Roman" w:cs="Times New Roman"/>
          <w:iCs/>
          <w:sz w:val="28"/>
          <w:szCs w:val="28"/>
          <w:shd w:val="clear" w:color="auto" w:fill="FFFFFF"/>
          <w:lang w:eastAsia="ru-RU"/>
        </w:rPr>
        <w:t>Пособия по развитию: грамматического строя речи; связной речи; оптико-пространственных ориентировок.</w:t>
      </w:r>
    </w:p>
    <w:p w:rsidR="006C628F" w:rsidRDefault="00F11D6D">
      <w:pPr>
        <w:keepNext/>
        <w:keepLines/>
        <w:numPr>
          <w:ilvl w:val="0"/>
          <w:numId w:val="6"/>
        </w:numPr>
        <w:spacing w:after="21"/>
        <w:ind w:left="851" w:firstLine="283"/>
        <w:jc w:val="both"/>
        <w:outlineLvl w:val="0"/>
        <w:rPr>
          <w:rFonts w:ascii="Times New Roman" w:eastAsia="Arial Unicode MS" w:hAnsi="Times New Roman" w:cs="Times New Roman"/>
          <w:iCs/>
          <w:sz w:val="28"/>
          <w:szCs w:val="28"/>
          <w:highlight w:val="white"/>
          <w:lang w:eastAsia="ru-RU"/>
        </w:rPr>
      </w:pPr>
      <w:r>
        <w:rPr>
          <w:rFonts w:ascii="Times New Roman" w:eastAsia="Arial Unicode MS" w:hAnsi="Times New Roman" w:cs="Times New Roman"/>
          <w:iCs/>
          <w:sz w:val="28"/>
          <w:szCs w:val="28"/>
          <w:shd w:val="clear" w:color="auto" w:fill="FFFFFF"/>
          <w:lang w:eastAsia="ru-RU"/>
        </w:rPr>
        <w:t>Пособия по развитию графомоторных навыков.</w:t>
      </w:r>
    </w:p>
    <w:p w:rsidR="006C628F" w:rsidRDefault="00F11D6D">
      <w:pPr>
        <w:keepNext/>
        <w:keepLines/>
        <w:numPr>
          <w:ilvl w:val="0"/>
          <w:numId w:val="6"/>
        </w:numPr>
        <w:spacing w:after="21"/>
        <w:ind w:left="851" w:firstLine="283"/>
        <w:jc w:val="both"/>
        <w:outlineLvl w:val="0"/>
        <w:rPr>
          <w:rFonts w:ascii="Times New Roman" w:eastAsia="Arial Unicode MS" w:hAnsi="Times New Roman" w:cs="Times New Roman"/>
          <w:iCs/>
          <w:sz w:val="28"/>
          <w:szCs w:val="28"/>
          <w:highlight w:val="white"/>
          <w:lang w:eastAsia="ru-RU"/>
        </w:rPr>
      </w:pPr>
      <w:r>
        <w:rPr>
          <w:rFonts w:ascii="Times New Roman" w:eastAsia="Arial Unicode MS" w:hAnsi="Times New Roman" w:cs="Times New Roman"/>
          <w:iCs/>
          <w:sz w:val="28"/>
          <w:szCs w:val="28"/>
          <w:shd w:val="clear" w:color="auto" w:fill="FFFFFF"/>
          <w:lang w:eastAsia="ru-RU"/>
        </w:rPr>
        <w:t>Пособия по развитию мелкой моторики рук.</w:t>
      </w:r>
    </w:p>
    <w:p w:rsidR="006C628F" w:rsidRDefault="00F11D6D">
      <w:pPr>
        <w:keepNext/>
        <w:keepLines/>
        <w:numPr>
          <w:ilvl w:val="0"/>
          <w:numId w:val="6"/>
        </w:numPr>
        <w:spacing w:after="21"/>
        <w:ind w:left="851" w:firstLine="283"/>
        <w:jc w:val="both"/>
        <w:outlineLvl w:val="0"/>
        <w:rPr>
          <w:rFonts w:ascii="Times New Roman" w:eastAsia="Arial Unicode MS" w:hAnsi="Times New Roman" w:cs="Times New Roman"/>
          <w:iCs/>
          <w:sz w:val="28"/>
          <w:szCs w:val="28"/>
          <w:highlight w:val="white"/>
          <w:lang w:eastAsia="ru-RU"/>
        </w:rPr>
      </w:pPr>
      <w:r>
        <w:rPr>
          <w:rFonts w:ascii="Times New Roman" w:eastAsia="Calibri" w:hAnsi="Times New Roman" w:cs="Times New Roman"/>
          <w:bCs/>
          <w:iCs/>
          <w:sz w:val="28"/>
          <w:szCs w:val="28"/>
          <w:shd w:val="clear" w:color="auto" w:fill="FFFFFF"/>
        </w:rPr>
        <w:t>Пособия для развития мышления, внимания, па</w:t>
      </w:r>
      <w:r>
        <w:rPr>
          <w:rFonts w:ascii="Times New Roman" w:eastAsia="Calibri" w:hAnsi="Times New Roman" w:cs="Times New Roman"/>
          <w:bCs/>
          <w:iCs/>
          <w:sz w:val="28"/>
          <w:szCs w:val="28"/>
          <w:shd w:val="clear" w:color="auto" w:fill="FFFFFF"/>
        </w:rPr>
        <w:softHyphen/>
        <w:t>мяти, сенсорного восприятия.</w:t>
      </w:r>
    </w:p>
    <w:p w:rsidR="006C628F" w:rsidRDefault="00F11D6D">
      <w:pPr>
        <w:keepNext/>
        <w:keepLines/>
        <w:numPr>
          <w:ilvl w:val="0"/>
          <w:numId w:val="6"/>
        </w:numPr>
        <w:spacing w:after="21"/>
        <w:ind w:left="851" w:firstLine="283"/>
        <w:jc w:val="both"/>
        <w:outlineLvl w:val="0"/>
        <w:rPr>
          <w:rFonts w:ascii="Times New Roman" w:eastAsia="Arial Unicode MS" w:hAnsi="Times New Roman" w:cs="Times New Roman"/>
          <w:iCs/>
          <w:sz w:val="28"/>
          <w:szCs w:val="28"/>
          <w:highlight w:val="white"/>
          <w:lang w:eastAsia="ru-RU"/>
        </w:rPr>
      </w:pPr>
      <w:r>
        <w:rPr>
          <w:rFonts w:ascii="Times New Roman" w:eastAsia="Arial Unicode MS" w:hAnsi="Times New Roman" w:cs="Times New Roman"/>
          <w:iCs/>
          <w:sz w:val="28"/>
          <w:szCs w:val="28"/>
          <w:shd w:val="clear" w:color="auto" w:fill="FFFFFF"/>
          <w:lang w:eastAsia="ru-RU"/>
        </w:rPr>
        <w:t>Дидактические пособия по обучению элементам грамоты, разрезная азбука, схемы слов, контурные, силуэтные, объемные и другие изображения букв, в том числе со смешанными или отсутствующими графическими элементами, рабочие тетради, прописи и т.п.</w:t>
      </w:r>
    </w:p>
    <w:p w:rsidR="006C628F" w:rsidRDefault="006C628F">
      <w:pPr>
        <w:spacing w:after="0"/>
        <w:ind w:left="851" w:firstLine="283"/>
        <w:contextualSpacing/>
        <w:jc w:val="center"/>
        <w:rPr>
          <w:rFonts w:ascii="Times New Roman" w:eastAsia="Calibri" w:hAnsi="Times New Roman" w:cs="Times New Roman"/>
          <w:b/>
          <w:color w:val="000000"/>
          <w:sz w:val="28"/>
          <w:szCs w:val="28"/>
        </w:rPr>
      </w:pPr>
    </w:p>
    <w:p w:rsidR="006C628F" w:rsidRDefault="00F11D6D">
      <w:pPr>
        <w:keepNext/>
        <w:keepLines/>
        <w:spacing w:after="21"/>
        <w:ind w:left="851" w:firstLine="283"/>
        <w:jc w:val="center"/>
        <w:outlineLvl w:val="0"/>
        <w:rPr>
          <w:rFonts w:ascii="Times New Roman" w:eastAsia="Arial Unicode MS" w:hAnsi="Times New Roman" w:cs="Times New Roman"/>
          <w:b/>
          <w:iCs/>
          <w:sz w:val="28"/>
          <w:szCs w:val="28"/>
          <w:highlight w:val="white"/>
          <w:lang w:eastAsia="ru-RU"/>
        </w:rPr>
      </w:pPr>
      <w:r>
        <w:rPr>
          <w:rFonts w:ascii="Times New Roman" w:eastAsia="Arial Unicode MS" w:hAnsi="Times New Roman" w:cs="Times New Roman"/>
          <w:b/>
          <w:iCs/>
          <w:sz w:val="28"/>
          <w:szCs w:val="28"/>
          <w:shd w:val="clear" w:color="auto" w:fill="FFFFFF"/>
          <w:lang w:eastAsia="ru-RU"/>
        </w:rPr>
        <w:t>Логопедическая документация:</w:t>
      </w:r>
    </w:p>
    <w:p w:rsidR="006C628F" w:rsidRDefault="00F11D6D">
      <w:pPr>
        <w:keepNext/>
        <w:keepLines/>
        <w:numPr>
          <w:ilvl w:val="0"/>
          <w:numId w:val="7"/>
        </w:numPr>
        <w:spacing w:after="21"/>
        <w:ind w:left="851" w:firstLine="283"/>
        <w:jc w:val="both"/>
        <w:outlineLvl w:val="0"/>
        <w:rPr>
          <w:rFonts w:ascii="Times New Roman" w:eastAsia="Arial Unicode MS" w:hAnsi="Times New Roman" w:cs="Times New Roman"/>
          <w:iCs/>
          <w:sz w:val="28"/>
          <w:szCs w:val="28"/>
          <w:highlight w:val="white"/>
          <w:lang w:eastAsia="ru-RU"/>
        </w:rPr>
      </w:pPr>
      <w:r>
        <w:rPr>
          <w:rFonts w:ascii="Times New Roman" w:eastAsia="Arial Unicode MS" w:hAnsi="Times New Roman" w:cs="Times New Roman"/>
          <w:iCs/>
          <w:sz w:val="28"/>
          <w:szCs w:val="28"/>
          <w:shd w:val="clear" w:color="auto" w:fill="FFFFFF"/>
          <w:lang w:eastAsia="ru-RU"/>
        </w:rPr>
        <w:t>Индивидуальные речевые карты.</w:t>
      </w:r>
    </w:p>
    <w:p w:rsidR="006C628F" w:rsidRDefault="00F11D6D">
      <w:pPr>
        <w:keepNext/>
        <w:keepLines/>
        <w:numPr>
          <w:ilvl w:val="0"/>
          <w:numId w:val="7"/>
        </w:numPr>
        <w:spacing w:after="21"/>
        <w:ind w:left="851" w:firstLine="283"/>
        <w:jc w:val="both"/>
        <w:outlineLvl w:val="0"/>
        <w:rPr>
          <w:rFonts w:ascii="Times New Roman" w:eastAsia="Arial Unicode MS" w:hAnsi="Times New Roman" w:cs="Times New Roman"/>
          <w:iCs/>
          <w:sz w:val="28"/>
          <w:szCs w:val="28"/>
          <w:highlight w:val="white"/>
          <w:lang w:eastAsia="ru-RU"/>
        </w:rPr>
      </w:pPr>
      <w:r>
        <w:rPr>
          <w:rFonts w:ascii="Times New Roman" w:eastAsia="Arial Unicode MS" w:hAnsi="Times New Roman" w:cs="Times New Roman"/>
          <w:iCs/>
          <w:sz w:val="28"/>
          <w:szCs w:val="28"/>
          <w:shd w:val="clear" w:color="auto" w:fill="FFFFFF"/>
          <w:lang w:eastAsia="ru-RU"/>
        </w:rPr>
        <w:t>Тетради для индивидуальных логопедических занятий.</w:t>
      </w:r>
    </w:p>
    <w:p w:rsidR="006C628F" w:rsidRDefault="00F11D6D">
      <w:pPr>
        <w:keepNext/>
        <w:keepLines/>
        <w:numPr>
          <w:ilvl w:val="0"/>
          <w:numId w:val="7"/>
        </w:numPr>
        <w:spacing w:after="21"/>
        <w:ind w:left="851" w:firstLine="283"/>
        <w:jc w:val="both"/>
        <w:outlineLvl w:val="0"/>
        <w:rPr>
          <w:rFonts w:ascii="Times New Roman" w:eastAsia="Arial Unicode MS" w:hAnsi="Times New Roman" w:cs="Times New Roman"/>
          <w:iCs/>
          <w:sz w:val="28"/>
          <w:szCs w:val="28"/>
          <w:highlight w:val="white"/>
          <w:lang w:eastAsia="ru-RU"/>
        </w:rPr>
      </w:pPr>
      <w:r>
        <w:rPr>
          <w:rFonts w:ascii="Times New Roman" w:eastAsia="Arial Unicode MS" w:hAnsi="Times New Roman" w:cs="Times New Roman"/>
          <w:iCs/>
          <w:sz w:val="28"/>
          <w:szCs w:val="28"/>
          <w:shd w:val="clear" w:color="auto" w:fill="FFFFFF"/>
          <w:lang w:eastAsia="ru-RU"/>
        </w:rPr>
        <w:t>Планирование индивидуальной и подгрупповой работы по периодам обучения.</w:t>
      </w:r>
    </w:p>
    <w:p w:rsidR="006C628F" w:rsidRDefault="00F11D6D">
      <w:pPr>
        <w:keepNext/>
        <w:keepLines/>
        <w:numPr>
          <w:ilvl w:val="0"/>
          <w:numId w:val="7"/>
        </w:numPr>
        <w:spacing w:after="21"/>
        <w:ind w:left="851" w:firstLine="283"/>
        <w:jc w:val="both"/>
        <w:outlineLvl w:val="0"/>
        <w:rPr>
          <w:rFonts w:ascii="Times New Roman" w:eastAsia="Arial Unicode MS" w:hAnsi="Times New Roman" w:cs="Times New Roman"/>
          <w:iCs/>
          <w:sz w:val="28"/>
          <w:szCs w:val="28"/>
          <w:highlight w:val="white"/>
          <w:lang w:eastAsia="ru-RU"/>
        </w:rPr>
      </w:pPr>
      <w:r>
        <w:rPr>
          <w:rFonts w:ascii="Times New Roman" w:eastAsia="Arial Unicode MS" w:hAnsi="Times New Roman" w:cs="Times New Roman"/>
          <w:iCs/>
          <w:sz w:val="28"/>
          <w:szCs w:val="28"/>
          <w:shd w:val="clear" w:color="auto" w:fill="FFFFFF"/>
          <w:lang w:eastAsia="ru-RU"/>
        </w:rPr>
        <w:t>Календарное планирование работы логопеда.</w:t>
      </w:r>
    </w:p>
    <w:p w:rsidR="006C628F" w:rsidRDefault="00F11D6D">
      <w:pPr>
        <w:keepNext/>
        <w:keepLines/>
        <w:numPr>
          <w:ilvl w:val="0"/>
          <w:numId w:val="7"/>
        </w:numPr>
        <w:spacing w:after="21"/>
        <w:ind w:left="851" w:firstLine="283"/>
        <w:jc w:val="both"/>
        <w:outlineLvl w:val="0"/>
        <w:rPr>
          <w:rFonts w:ascii="Times New Roman" w:eastAsia="Arial Unicode MS" w:hAnsi="Times New Roman" w:cs="Times New Roman"/>
          <w:iCs/>
          <w:sz w:val="28"/>
          <w:szCs w:val="28"/>
          <w:highlight w:val="white"/>
          <w:lang w:eastAsia="ru-RU"/>
        </w:rPr>
      </w:pPr>
      <w:r>
        <w:rPr>
          <w:rFonts w:ascii="Times New Roman" w:eastAsia="Arial Unicode MS" w:hAnsi="Times New Roman" w:cs="Times New Roman"/>
          <w:iCs/>
          <w:sz w:val="28"/>
          <w:szCs w:val="28"/>
          <w:shd w:val="clear" w:color="auto" w:fill="FFFFFF"/>
          <w:lang w:eastAsia="ru-RU"/>
        </w:rPr>
        <w:t>Тетрадь взаимодействия с воспитателями.</w:t>
      </w:r>
    </w:p>
    <w:p w:rsidR="006C628F" w:rsidRDefault="00F11D6D">
      <w:pPr>
        <w:keepNext/>
        <w:keepLines/>
        <w:numPr>
          <w:ilvl w:val="0"/>
          <w:numId w:val="7"/>
        </w:numPr>
        <w:spacing w:after="21"/>
        <w:ind w:left="851" w:firstLine="283"/>
        <w:jc w:val="both"/>
        <w:outlineLvl w:val="0"/>
        <w:rPr>
          <w:rFonts w:ascii="Times New Roman" w:eastAsia="Arial Unicode MS" w:hAnsi="Times New Roman" w:cs="Times New Roman"/>
          <w:iCs/>
          <w:sz w:val="28"/>
          <w:szCs w:val="28"/>
          <w:highlight w:val="white"/>
          <w:lang w:eastAsia="ru-RU"/>
        </w:rPr>
      </w:pPr>
      <w:r>
        <w:rPr>
          <w:rFonts w:ascii="Times New Roman" w:eastAsia="Arial Unicode MS" w:hAnsi="Times New Roman" w:cs="Times New Roman"/>
          <w:iCs/>
          <w:sz w:val="28"/>
          <w:szCs w:val="28"/>
          <w:shd w:val="clear" w:color="auto" w:fill="FFFFFF"/>
          <w:lang w:eastAsia="ru-RU"/>
        </w:rPr>
        <w:t>Планирование работы с родителями.</w:t>
      </w:r>
    </w:p>
    <w:p w:rsidR="006C628F" w:rsidRDefault="006C628F">
      <w:pPr>
        <w:keepNext/>
        <w:keepLines/>
        <w:spacing w:after="21"/>
        <w:ind w:left="851" w:firstLine="283"/>
        <w:jc w:val="both"/>
        <w:outlineLvl w:val="0"/>
        <w:rPr>
          <w:rFonts w:ascii="Times New Roman" w:eastAsia="Arial Unicode MS" w:hAnsi="Times New Roman" w:cs="Times New Roman"/>
          <w:b/>
          <w:iCs/>
          <w:sz w:val="28"/>
          <w:szCs w:val="28"/>
          <w:shd w:val="clear" w:color="auto" w:fill="FFFFFF"/>
          <w:lang w:eastAsia="ru-RU"/>
        </w:rPr>
      </w:pPr>
    </w:p>
    <w:p w:rsidR="006C628F" w:rsidRDefault="006C628F">
      <w:pPr>
        <w:spacing w:after="0"/>
        <w:ind w:left="851" w:firstLine="283"/>
        <w:jc w:val="center"/>
        <w:rPr>
          <w:rFonts w:ascii="Times New Roman" w:eastAsia="Calibri" w:hAnsi="Times New Roman" w:cs="Times New Roman"/>
          <w:b/>
          <w:sz w:val="28"/>
          <w:szCs w:val="28"/>
        </w:rPr>
      </w:pPr>
    </w:p>
    <w:p w:rsidR="006C628F" w:rsidRDefault="006C628F"/>
    <w:sectPr w:rsidR="006C628F" w:rsidSect="006C628F">
      <w:footerReference w:type="default" r:id="rId9"/>
      <w:pgSz w:w="11906" w:h="16838"/>
      <w:pgMar w:top="720" w:right="397" w:bottom="766" w:left="720" w:header="0" w:footer="709" w:gutter="0"/>
      <w:cols w:space="720"/>
      <w:formProt w:val="0"/>
      <w:docGrid w:linePitch="360" w:charSpace="-20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D47DA" w:rsidRDefault="003D47DA" w:rsidP="006C628F">
      <w:pPr>
        <w:spacing w:after="0" w:line="240" w:lineRule="auto"/>
      </w:pPr>
      <w:r>
        <w:separator/>
      </w:r>
    </w:p>
  </w:endnote>
  <w:endnote w:type="continuationSeparator" w:id="1">
    <w:p w:rsidR="003D47DA" w:rsidRDefault="003D47DA" w:rsidP="006C628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Arial Unicode MS"/>
    <w:charset w:val="01"/>
    <w:family w:val="auto"/>
    <w:pitch w:val="default"/>
    <w:sig w:usb0="00000000" w:usb1="00000000" w:usb2="00000000" w:usb3="00000000" w:csb0="0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sig w:usb0="00000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202F" w:rsidRDefault="00EE05D5">
    <w:pPr>
      <w:pStyle w:val="Footer"/>
      <w:jc w:val="center"/>
    </w:pPr>
    <w:fldSimple w:instr="PAGE">
      <w:r w:rsidR="008961E0">
        <w:rPr>
          <w:noProof/>
        </w:rPr>
        <w:t>2</w:t>
      </w:r>
    </w:fldSimple>
  </w:p>
  <w:p w:rsidR="002E202F" w:rsidRDefault="002E202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202F" w:rsidRDefault="00EE05D5">
    <w:pPr>
      <w:pStyle w:val="Footer"/>
      <w:jc w:val="center"/>
    </w:pPr>
    <w:fldSimple w:instr="PAGE">
      <w:r w:rsidR="008961E0">
        <w:rPr>
          <w:noProof/>
        </w:rPr>
        <w:t>45</w:t>
      </w:r>
    </w:fldSimple>
  </w:p>
  <w:p w:rsidR="002E202F" w:rsidRDefault="002E202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D47DA" w:rsidRDefault="003D47DA">
      <w:r>
        <w:separator/>
      </w:r>
    </w:p>
  </w:footnote>
  <w:footnote w:type="continuationSeparator" w:id="1">
    <w:p w:rsidR="003D47DA" w:rsidRDefault="003D47DA">
      <w:r>
        <w:continuationSeparator/>
      </w:r>
    </w:p>
  </w:footnote>
  <w:footnote w:id="2">
    <w:p w:rsidR="002E202F" w:rsidRDefault="002E202F">
      <w:pPr>
        <w:pStyle w:val="af9"/>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56C71"/>
    <w:multiLevelType w:val="multilevel"/>
    <w:tmpl w:val="3D4AC386"/>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nsid w:val="09CD1CA0"/>
    <w:multiLevelType w:val="multilevel"/>
    <w:tmpl w:val="C1A8CE46"/>
    <w:lvl w:ilvl="0">
      <w:start w:val="1"/>
      <w:numFmt w:val="bullet"/>
      <w:lvlText w:val=""/>
      <w:lvlJc w:val="left"/>
      <w:pPr>
        <w:ind w:left="1429" w:hanging="360"/>
      </w:pPr>
      <w:rPr>
        <w:rFonts w:ascii="Wingdings" w:hAnsi="Wingdings" w:cs="Wingdings"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2">
    <w:nsid w:val="118B2A97"/>
    <w:multiLevelType w:val="multilevel"/>
    <w:tmpl w:val="49687A3E"/>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nsid w:val="152263C7"/>
    <w:multiLevelType w:val="multilevel"/>
    <w:tmpl w:val="2A905A8C"/>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nsid w:val="38043E3F"/>
    <w:multiLevelType w:val="multilevel"/>
    <w:tmpl w:val="957EAA9C"/>
    <w:lvl w:ilvl="0">
      <w:start w:val="1"/>
      <w:numFmt w:val="bullet"/>
      <w:lvlText w:val=""/>
      <w:lvlJc w:val="left"/>
      <w:pPr>
        <w:ind w:left="720" w:hanging="360"/>
      </w:pPr>
      <w:rPr>
        <w:rFonts w:ascii="Symbol" w:hAnsi="Symbol" w:cs="Symbol" w:hint="default"/>
        <w:b w:val="0"/>
        <w:bCs w:val="0"/>
        <w:i w:val="0"/>
        <w:iCs w:val="0"/>
        <w:caps w:val="0"/>
        <w:smallCaps w:val="0"/>
        <w:strike w:val="0"/>
        <w:dstrike w:val="0"/>
        <w:color w:val="4A4944"/>
        <w:spacing w:val="0"/>
        <w:w w:val="100"/>
        <w:sz w:val="28"/>
        <w:szCs w:val="21"/>
        <w:u w:val="none"/>
      </w:rPr>
    </w:lvl>
    <w:lvl w:ilvl="1">
      <w:start w:val="1"/>
      <w:numFmt w:val="bullet"/>
      <w:lvlText w:val="—"/>
      <w:lvlJc w:val="left"/>
      <w:pPr>
        <w:ind w:left="1080" w:hanging="360"/>
      </w:pPr>
      <w:rPr>
        <w:rFonts w:ascii="OpenSymbol" w:hAnsi="OpenSymbol" w:cs="OpenSymbol" w:hint="default"/>
        <w:b w:val="0"/>
        <w:bCs w:val="0"/>
        <w:i w:val="0"/>
        <w:iCs w:val="0"/>
        <w:caps w:val="0"/>
        <w:smallCaps w:val="0"/>
        <w:strike w:val="0"/>
        <w:dstrike w:val="0"/>
        <w:color w:val="4A4944"/>
        <w:spacing w:val="0"/>
        <w:w w:val="100"/>
        <w:sz w:val="21"/>
        <w:szCs w:val="21"/>
        <w:u w:val="none"/>
      </w:rPr>
    </w:lvl>
    <w:lvl w:ilvl="2">
      <w:start w:val="1"/>
      <w:numFmt w:val="bullet"/>
      <w:lvlText w:val="—"/>
      <w:lvlJc w:val="left"/>
      <w:pPr>
        <w:ind w:left="1440" w:hanging="360"/>
      </w:pPr>
      <w:rPr>
        <w:rFonts w:ascii="OpenSymbol" w:hAnsi="OpenSymbol" w:cs="OpenSymbol" w:hint="default"/>
        <w:b w:val="0"/>
        <w:bCs w:val="0"/>
        <w:i w:val="0"/>
        <w:iCs w:val="0"/>
        <w:caps w:val="0"/>
        <w:smallCaps w:val="0"/>
        <w:strike w:val="0"/>
        <w:dstrike w:val="0"/>
        <w:color w:val="4A4944"/>
        <w:spacing w:val="0"/>
        <w:w w:val="100"/>
        <w:sz w:val="21"/>
        <w:szCs w:val="21"/>
        <w:u w:val="none"/>
      </w:rPr>
    </w:lvl>
    <w:lvl w:ilvl="3">
      <w:start w:val="1"/>
      <w:numFmt w:val="bullet"/>
      <w:lvlText w:val="—"/>
      <w:lvlJc w:val="left"/>
      <w:pPr>
        <w:ind w:left="1800" w:hanging="360"/>
      </w:pPr>
      <w:rPr>
        <w:rFonts w:ascii="OpenSymbol" w:hAnsi="OpenSymbol" w:cs="OpenSymbol" w:hint="default"/>
        <w:b w:val="0"/>
        <w:bCs w:val="0"/>
        <w:i w:val="0"/>
        <w:iCs w:val="0"/>
        <w:caps w:val="0"/>
        <w:smallCaps w:val="0"/>
        <w:strike w:val="0"/>
        <w:dstrike w:val="0"/>
        <w:color w:val="4A4944"/>
        <w:spacing w:val="0"/>
        <w:w w:val="100"/>
        <w:sz w:val="21"/>
        <w:szCs w:val="21"/>
        <w:u w:val="none"/>
      </w:rPr>
    </w:lvl>
    <w:lvl w:ilvl="4">
      <w:start w:val="1"/>
      <w:numFmt w:val="bullet"/>
      <w:lvlText w:val="—"/>
      <w:lvlJc w:val="left"/>
      <w:pPr>
        <w:ind w:left="2160" w:hanging="360"/>
      </w:pPr>
      <w:rPr>
        <w:rFonts w:ascii="OpenSymbol" w:hAnsi="OpenSymbol" w:cs="OpenSymbol" w:hint="default"/>
        <w:b w:val="0"/>
        <w:bCs w:val="0"/>
        <w:i w:val="0"/>
        <w:iCs w:val="0"/>
        <w:caps w:val="0"/>
        <w:smallCaps w:val="0"/>
        <w:strike w:val="0"/>
        <w:dstrike w:val="0"/>
        <w:color w:val="4A4944"/>
        <w:spacing w:val="0"/>
        <w:w w:val="100"/>
        <w:sz w:val="21"/>
        <w:szCs w:val="21"/>
        <w:u w:val="none"/>
      </w:rPr>
    </w:lvl>
    <w:lvl w:ilvl="5">
      <w:start w:val="1"/>
      <w:numFmt w:val="bullet"/>
      <w:lvlText w:val="—"/>
      <w:lvlJc w:val="left"/>
      <w:pPr>
        <w:ind w:left="2520" w:hanging="360"/>
      </w:pPr>
      <w:rPr>
        <w:rFonts w:ascii="OpenSymbol" w:hAnsi="OpenSymbol" w:cs="OpenSymbol" w:hint="default"/>
        <w:b w:val="0"/>
        <w:bCs w:val="0"/>
        <w:i w:val="0"/>
        <w:iCs w:val="0"/>
        <w:caps w:val="0"/>
        <w:smallCaps w:val="0"/>
        <w:strike w:val="0"/>
        <w:dstrike w:val="0"/>
        <w:color w:val="4A4944"/>
        <w:spacing w:val="0"/>
        <w:w w:val="100"/>
        <w:sz w:val="21"/>
        <w:szCs w:val="21"/>
        <w:u w:val="none"/>
      </w:rPr>
    </w:lvl>
    <w:lvl w:ilvl="6">
      <w:start w:val="1"/>
      <w:numFmt w:val="bullet"/>
      <w:lvlText w:val="—"/>
      <w:lvlJc w:val="left"/>
      <w:pPr>
        <w:ind w:left="2880" w:hanging="360"/>
      </w:pPr>
      <w:rPr>
        <w:rFonts w:ascii="OpenSymbol" w:hAnsi="OpenSymbol" w:cs="OpenSymbol" w:hint="default"/>
        <w:b w:val="0"/>
        <w:bCs w:val="0"/>
        <w:i w:val="0"/>
        <w:iCs w:val="0"/>
        <w:caps w:val="0"/>
        <w:smallCaps w:val="0"/>
        <w:strike w:val="0"/>
        <w:dstrike w:val="0"/>
        <w:color w:val="4A4944"/>
        <w:spacing w:val="0"/>
        <w:w w:val="100"/>
        <w:sz w:val="21"/>
        <w:szCs w:val="21"/>
        <w:u w:val="none"/>
      </w:rPr>
    </w:lvl>
    <w:lvl w:ilvl="7">
      <w:start w:val="1"/>
      <w:numFmt w:val="bullet"/>
      <w:lvlText w:val="—"/>
      <w:lvlJc w:val="left"/>
      <w:pPr>
        <w:ind w:left="3240" w:hanging="360"/>
      </w:pPr>
      <w:rPr>
        <w:rFonts w:ascii="OpenSymbol" w:hAnsi="OpenSymbol" w:cs="OpenSymbol" w:hint="default"/>
        <w:b w:val="0"/>
        <w:bCs w:val="0"/>
        <w:i w:val="0"/>
        <w:iCs w:val="0"/>
        <w:caps w:val="0"/>
        <w:smallCaps w:val="0"/>
        <w:strike w:val="0"/>
        <w:dstrike w:val="0"/>
        <w:color w:val="4A4944"/>
        <w:spacing w:val="0"/>
        <w:w w:val="100"/>
        <w:sz w:val="21"/>
        <w:szCs w:val="21"/>
        <w:u w:val="none"/>
      </w:rPr>
    </w:lvl>
    <w:lvl w:ilvl="8">
      <w:start w:val="1"/>
      <w:numFmt w:val="bullet"/>
      <w:lvlText w:val="—"/>
      <w:lvlJc w:val="left"/>
      <w:pPr>
        <w:ind w:left="3600" w:hanging="360"/>
      </w:pPr>
      <w:rPr>
        <w:rFonts w:ascii="OpenSymbol" w:hAnsi="OpenSymbol" w:cs="OpenSymbol" w:hint="default"/>
        <w:b w:val="0"/>
        <w:bCs w:val="0"/>
        <w:i w:val="0"/>
        <w:iCs w:val="0"/>
        <w:caps w:val="0"/>
        <w:smallCaps w:val="0"/>
        <w:strike w:val="0"/>
        <w:dstrike w:val="0"/>
        <w:color w:val="4A4944"/>
        <w:spacing w:val="0"/>
        <w:w w:val="100"/>
        <w:sz w:val="21"/>
        <w:szCs w:val="21"/>
        <w:u w:val="none"/>
      </w:rPr>
    </w:lvl>
  </w:abstractNum>
  <w:abstractNum w:abstractNumId="5">
    <w:nsid w:val="3B3637ED"/>
    <w:multiLevelType w:val="multilevel"/>
    <w:tmpl w:val="685288CE"/>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nsid w:val="4A48764F"/>
    <w:multiLevelType w:val="multilevel"/>
    <w:tmpl w:val="F2148EE2"/>
    <w:lvl w:ilvl="0">
      <w:start w:val="2"/>
      <w:numFmt w:val="decimal"/>
      <w:lvlText w:val="%1"/>
      <w:lvlJc w:val="left"/>
      <w:pPr>
        <w:ind w:left="375" w:hanging="375"/>
      </w:pPr>
    </w:lvl>
    <w:lvl w:ilvl="1">
      <w:start w:val="1"/>
      <w:numFmt w:val="decimal"/>
      <w:lvlText w:val="%1.%2"/>
      <w:lvlJc w:val="left"/>
      <w:pPr>
        <w:ind w:left="1509" w:hanging="375"/>
      </w:pPr>
    </w:lvl>
    <w:lvl w:ilvl="2">
      <w:start w:val="1"/>
      <w:numFmt w:val="decimal"/>
      <w:lvlText w:val="%1.%2.%3"/>
      <w:lvlJc w:val="left"/>
      <w:pPr>
        <w:ind w:left="2988" w:hanging="720"/>
      </w:pPr>
    </w:lvl>
    <w:lvl w:ilvl="3">
      <w:start w:val="1"/>
      <w:numFmt w:val="decimal"/>
      <w:lvlText w:val="%1.%2.%3.%4"/>
      <w:lvlJc w:val="left"/>
      <w:pPr>
        <w:ind w:left="4482" w:hanging="1080"/>
      </w:pPr>
    </w:lvl>
    <w:lvl w:ilvl="4">
      <w:start w:val="1"/>
      <w:numFmt w:val="decimal"/>
      <w:lvlText w:val="%1.%2.%3.%4.%5"/>
      <w:lvlJc w:val="left"/>
      <w:pPr>
        <w:ind w:left="5616" w:hanging="1080"/>
      </w:pPr>
    </w:lvl>
    <w:lvl w:ilvl="5">
      <w:start w:val="1"/>
      <w:numFmt w:val="decimal"/>
      <w:lvlText w:val="%1.%2.%3.%4.%5.%6"/>
      <w:lvlJc w:val="left"/>
      <w:pPr>
        <w:ind w:left="7110" w:hanging="1440"/>
      </w:pPr>
    </w:lvl>
    <w:lvl w:ilvl="6">
      <w:start w:val="1"/>
      <w:numFmt w:val="decimal"/>
      <w:lvlText w:val="%1.%2.%3.%4.%5.%6.%7"/>
      <w:lvlJc w:val="left"/>
      <w:pPr>
        <w:ind w:left="8244" w:hanging="1440"/>
      </w:pPr>
    </w:lvl>
    <w:lvl w:ilvl="7">
      <w:start w:val="1"/>
      <w:numFmt w:val="decimal"/>
      <w:lvlText w:val="%1.%2.%3.%4.%5.%6.%7.%8"/>
      <w:lvlJc w:val="left"/>
      <w:pPr>
        <w:ind w:left="9738" w:hanging="1800"/>
      </w:pPr>
    </w:lvl>
    <w:lvl w:ilvl="8">
      <w:start w:val="1"/>
      <w:numFmt w:val="decimal"/>
      <w:lvlText w:val="%1.%2.%3.%4.%5.%6.%7.%8.%9"/>
      <w:lvlJc w:val="left"/>
      <w:pPr>
        <w:ind w:left="11232" w:hanging="2160"/>
      </w:pPr>
    </w:lvl>
  </w:abstractNum>
  <w:abstractNum w:abstractNumId="7">
    <w:nsid w:val="64D052E8"/>
    <w:multiLevelType w:val="multilevel"/>
    <w:tmpl w:val="89249568"/>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8">
    <w:nsid w:val="6DCA292C"/>
    <w:multiLevelType w:val="multilevel"/>
    <w:tmpl w:val="4B1E5338"/>
    <w:lvl w:ilvl="0">
      <w:start w:val="1"/>
      <w:numFmt w:val="bullet"/>
      <w:lvlText w:val=""/>
      <w:lvlJc w:val="left"/>
      <w:pPr>
        <w:ind w:left="1429" w:hanging="360"/>
      </w:pPr>
      <w:rPr>
        <w:rFonts w:ascii="Wingdings" w:hAnsi="Wingdings" w:cs="Wingdings"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9">
    <w:nsid w:val="70496330"/>
    <w:multiLevelType w:val="multilevel"/>
    <w:tmpl w:val="03F2AE5E"/>
    <w:lvl w:ilvl="0">
      <w:start w:val="1"/>
      <w:numFmt w:val="decimal"/>
      <w:lvlText w:val="%1"/>
      <w:lvlJc w:val="left"/>
      <w:pPr>
        <w:ind w:left="525" w:hanging="525"/>
      </w:pPr>
    </w:lvl>
    <w:lvl w:ilvl="1">
      <w:start w:val="1"/>
      <w:numFmt w:val="decimal"/>
      <w:lvlText w:val="%1.%2"/>
      <w:lvlJc w:val="left"/>
      <w:pPr>
        <w:ind w:left="1659" w:hanging="525"/>
      </w:pPr>
    </w:lvl>
    <w:lvl w:ilvl="2">
      <w:start w:val="1"/>
      <w:numFmt w:val="decimal"/>
      <w:lvlText w:val="%1.%2.%3"/>
      <w:lvlJc w:val="left"/>
      <w:pPr>
        <w:ind w:left="2988" w:hanging="720"/>
      </w:pPr>
    </w:lvl>
    <w:lvl w:ilvl="3">
      <w:start w:val="1"/>
      <w:numFmt w:val="decimal"/>
      <w:lvlText w:val="%1.%2.%3.%4"/>
      <w:lvlJc w:val="left"/>
      <w:pPr>
        <w:ind w:left="4482" w:hanging="1080"/>
      </w:pPr>
    </w:lvl>
    <w:lvl w:ilvl="4">
      <w:start w:val="1"/>
      <w:numFmt w:val="decimal"/>
      <w:lvlText w:val="%1.%2.%3.%4.%5"/>
      <w:lvlJc w:val="left"/>
      <w:pPr>
        <w:ind w:left="5616" w:hanging="1080"/>
      </w:pPr>
    </w:lvl>
    <w:lvl w:ilvl="5">
      <w:start w:val="1"/>
      <w:numFmt w:val="decimal"/>
      <w:lvlText w:val="%1.%2.%3.%4.%5.%6"/>
      <w:lvlJc w:val="left"/>
      <w:pPr>
        <w:ind w:left="7110" w:hanging="1440"/>
      </w:pPr>
    </w:lvl>
    <w:lvl w:ilvl="6">
      <w:start w:val="1"/>
      <w:numFmt w:val="decimal"/>
      <w:lvlText w:val="%1.%2.%3.%4.%5.%6.%7"/>
      <w:lvlJc w:val="left"/>
      <w:pPr>
        <w:ind w:left="8244" w:hanging="1440"/>
      </w:pPr>
    </w:lvl>
    <w:lvl w:ilvl="7">
      <w:start w:val="1"/>
      <w:numFmt w:val="decimal"/>
      <w:lvlText w:val="%1.%2.%3.%4.%5.%6.%7.%8"/>
      <w:lvlJc w:val="left"/>
      <w:pPr>
        <w:ind w:left="9738" w:hanging="1800"/>
      </w:pPr>
    </w:lvl>
    <w:lvl w:ilvl="8">
      <w:start w:val="1"/>
      <w:numFmt w:val="decimal"/>
      <w:lvlText w:val="%1.%2.%3.%4.%5.%6.%7.%8.%9"/>
      <w:lvlJc w:val="left"/>
      <w:pPr>
        <w:ind w:left="11232" w:hanging="2160"/>
      </w:pPr>
    </w:lvl>
  </w:abstractNum>
  <w:abstractNum w:abstractNumId="10">
    <w:nsid w:val="76C77DC4"/>
    <w:multiLevelType w:val="multilevel"/>
    <w:tmpl w:val="4326680E"/>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1">
    <w:nsid w:val="780700EE"/>
    <w:multiLevelType w:val="multilevel"/>
    <w:tmpl w:val="96745816"/>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2">
    <w:nsid w:val="791E5134"/>
    <w:multiLevelType w:val="multilevel"/>
    <w:tmpl w:val="E6887FD6"/>
    <w:lvl w:ilvl="0">
      <w:start w:val="1"/>
      <w:numFmt w:val="bullet"/>
      <w:lvlText w:val=""/>
      <w:lvlJc w:val="left"/>
      <w:pPr>
        <w:ind w:left="1100" w:hanging="360"/>
      </w:pPr>
      <w:rPr>
        <w:rFonts w:ascii="Wingdings" w:hAnsi="Wingdings" w:cs="Wingdings" w:hint="default"/>
      </w:rPr>
    </w:lvl>
    <w:lvl w:ilvl="1">
      <w:start w:val="1"/>
      <w:numFmt w:val="bullet"/>
      <w:lvlText w:val="o"/>
      <w:lvlJc w:val="left"/>
      <w:pPr>
        <w:ind w:left="1820" w:hanging="360"/>
      </w:pPr>
      <w:rPr>
        <w:rFonts w:ascii="Courier New" w:hAnsi="Courier New" w:cs="Courier New" w:hint="default"/>
      </w:rPr>
    </w:lvl>
    <w:lvl w:ilvl="2">
      <w:start w:val="1"/>
      <w:numFmt w:val="bullet"/>
      <w:lvlText w:val=""/>
      <w:lvlJc w:val="left"/>
      <w:pPr>
        <w:ind w:left="2540" w:hanging="360"/>
      </w:pPr>
      <w:rPr>
        <w:rFonts w:ascii="Wingdings" w:hAnsi="Wingdings" w:cs="Wingdings" w:hint="default"/>
      </w:rPr>
    </w:lvl>
    <w:lvl w:ilvl="3">
      <w:start w:val="1"/>
      <w:numFmt w:val="bullet"/>
      <w:lvlText w:val=""/>
      <w:lvlJc w:val="left"/>
      <w:pPr>
        <w:ind w:left="3260" w:hanging="360"/>
      </w:pPr>
      <w:rPr>
        <w:rFonts w:ascii="Symbol" w:hAnsi="Symbol" w:cs="Symbol" w:hint="default"/>
      </w:rPr>
    </w:lvl>
    <w:lvl w:ilvl="4">
      <w:start w:val="1"/>
      <w:numFmt w:val="bullet"/>
      <w:lvlText w:val="o"/>
      <w:lvlJc w:val="left"/>
      <w:pPr>
        <w:ind w:left="3980" w:hanging="360"/>
      </w:pPr>
      <w:rPr>
        <w:rFonts w:ascii="Courier New" w:hAnsi="Courier New" w:cs="Courier New" w:hint="default"/>
      </w:rPr>
    </w:lvl>
    <w:lvl w:ilvl="5">
      <w:start w:val="1"/>
      <w:numFmt w:val="bullet"/>
      <w:lvlText w:val=""/>
      <w:lvlJc w:val="left"/>
      <w:pPr>
        <w:ind w:left="4700" w:hanging="360"/>
      </w:pPr>
      <w:rPr>
        <w:rFonts w:ascii="Wingdings" w:hAnsi="Wingdings" w:cs="Wingdings" w:hint="default"/>
      </w:rPr>
    </w:lvl>
    <w:lvl w:ilvl="6">
      <w:start w:val="1"/>
      <w:numFmt w:val="bullet"/>
      <w:lvlText w:val=""/>
      <w:lvlJc w:val="left"/>
      <w:pPr>
        <w:ind w:left="5420" w:hanging="360"/>
      </w:pPr>
      <w:rPr>
        <w:rFonts w:ascii="Symbol" w:hAnsi="Symbol" w:cs="Symbol" w:hint="default"/>
      </w:rPr>
    </w:lvl>
    <w:lvl w:ilvl="7">
      <w:start w:val="1"/>
      <w:numFmt w:val="bullet"/>
      <w:lvlText w:val="o"/>
      <w:lvlJc w:val="left"/>
      <w:pPr>
        <w:ind w:left="6140" w:hanging="360"/>
      </w:pPr>
      <w:rPr>
        <w:rFonts w:ascii="Courier New" w:hAnsi="Courier New" w:cs="Courier New" w:hint="default"/>
      </w:rPr>
    </w:lvl>
    <w:lvl w:ilvl="8">
      <w:start w:val="1"/>
      <w:numFmt w:val="bullet"/>
      <w:lvlText w:val=""/>
      <w:lvlJc w:val="left"/>
      <w:pPr>
        <w:ind w:left="6860" w:hanging="360"/>
      </w:pPr>
      <w:rPr>
        <w:rFonts w:ascii="Wingdings" w:hAnsi="Wingdings" w:cs="Wingdings" w:hint="default"/>
      </w:rPr>
    </w:lvl>
  </w:abstractNum>
  <w:num w:numId="1">
    <w:abstractNumId w:val="0"/>
  </w:num>
  <w:num w:numId="2">
    <w:abstractNumId w:val="5"/>
  </w:num>
  <w:num w:numId="3">
    <w:abstractNumId w:val="7"/>
  </w:num>
  <w:num w:numId="4">
    <w:abstractNumId w:val="3"/>
  </w:num>
  <w:num w:numId="5">
    <w:abstractNumId w:val="2"/>
  </w:num>
  <w:num w:numId="6">
    <w:abstractNumId w:val="1"/>
  </w:num>
  <w:num w:numId="7">
    <w:abstractNumId w:val="12"/>
  </w:num>
  <w:num w:numId="8">
    <w:abstractNumId w:val="8"/>
  </w:num>
  <w:num w:numId="9">
    <w:abstractNumId w:val="10"/>
  </w:num>
  <w:num w:numId="10">
    <w:abstractNumId w:val="4"/>
  </w:num>
  <w:num w:numId="11">
    <w:abstractNumId w:val="6"/>
  </w:num>
  <w:num w:numId="12">
    <w:abstractNumId w:val="9"/>
  </w:num>
  <w:num w:numId="13">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08"/>
  <w:characterSpacingControl w:val="doNotCompress"/>
  <w:footnotePr>
    <w:footnote w:id="0"/>
    <w:footnote w:id="1"/>
  </w:footnotePr>
  <w:endnotePr>
    <w:endnote w:id="0"/>
    <w:endnote w:id="1"/>
  </w:endnotePr>
  <w:compat/>
  <w:rsids>
    <w:rsidRoot w:val="006C628F"/>
    <w:rsid w:val="002404EF"/>
    <w:rsid w:val="002B2D29"/>
    <w:rsid w:val="002E202F"/>
    <w:rsid w:val="003A00D5"/>
    <w:rsid w:val="003D47DA"/>
    <w:rsid w:val="004D0398"/>
    <w:rsid w:val="005A7433"/>
    <w:rsid w:val="006C628F"/>
    <w:rsid w:val="008961E0"/>
    <w:rsid w:val="00B46109"/>
    <w:rsid w:val="00E61881"/>
    <w:rsid w:val="00E90223"/>
    <w:rsid w:val="00EE05D5"/>
    <w:rsid w:val="00F11D6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628F"/>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1">
    <w:name w:val="Heading 1"/>
    <w:basedOn w:val="a"/>
    <w:link w:val="1"/>
    <w:uiPriority w:val="9"/>
    <w:qFormat/>
    <w:rsid w:val="0073406F"/>
    <w:pPr>
      <w:keepNext/>
      <w:keepLines/>
      <w:spacing w:before="480" w:after="0"/>
      <w:outlineLvl w:val="0"/>
    </w:pPr>
    <w:rPr>
      <w:rFonts w:ascii="Cambria" w:eastAsia="Times New Roman" w:hAnsi="Cambria" w:cs="Times New Roman"/>
      <w:b/>
      <w:bCs/>
      <w:color w:val="365F91"/>
      <w:sz w:val="28"/>
      <w:szCs w:val="28"/>
    </w:rPr>
  </w:style>
  <w:style w:type="paragraph" w:customStyle="1" w:styleId="Heading3">
    <w:name w:val="Heading 3"/>
    <w:basedOn w:val="a"/>
    <w:link w:val="3"/>
    <w:uiPriority w:val="9"/>
    <w:qFormat/>
    <w:rsid w:val="0073406F"/>
    <w:pPr>
      <w:spacing w:beforeAutospacing="1" w:afterAutospacing="1" w:line="240" w:lineRule="auto"/>
      <w:outlineLvl w:val="2"/>
    </w:pPr>
    <w:rPr>
      <w:rFonts w:ascii="Times New Roman" w:eastAsia="Times New Roman" w:hAnsi="Times New Roman" w:cs="Times New Roman"/>
      <w:b/>
      <w:bCs/>
      <w:sz w:val="27"/>
      <w:szCs w:val="27"/>
      <w:lang w:eastAsia="ru-RU"/>
    </w:rPr>
  </w:style>
  <w:style w:type="paragraph" w:customStyle="1" w:styleId="Heading4">
    <w:name w:val="Heading 4"/>
    <w:basedOn w:val="a"/>
    <w:link w:val="4"/>
    <w:uiPriority w:val="9"/>
    <w:qFormat/>
    <w:rsid w:val="0073406F"/>
    <w:pPr>
      <w:spacing w:beforeAutospacing="1" w:afterAutospacing="1" w:line="240" w:lineRule="auto"/>
      <w:outlineLvl w:val="3"/>
    </w:pPr>
    <w:rPr>
      <w:rFonts w:ascii="Times New Roman" w:eastAsia="Times New Roman" w:hAnsi="Times New Roman" w:cs="Times New Roman"/>
      <w:b/>
      <w:bCs/>
      <w:sz w:val="24"/>
      <w:szCs w:val="24"/>
      <w:lang w:eastAsia="ru-RU"/>
    </w:rPr>
  </w:style>
  <w:style w:type="character" w:customStyle="1" w:styleId="1">
    <w:name w:val="Заголовок 1 Знак"/>
    <w:basedOn w:val="a0"/>
    <w:link w:val="Heading1"/>
    <w:uiPriority w:val="9"/>
    <w:qFormat/>
    <w:rsid w:val="0073406F"/>
    <w:rPr>
      <w:rFonts w:ascii="Cambria" w:eastAsia="Times New Roman" w:hAnsi="Cambria" w:cs="Times New Roman"/>
      <w:b/>
      <w:bCs/>
      <w:color w:val="365F91"/>
      <w:sz w:val="28"/>
      <w:szCs w:val="28"/>
    </w:rPr>
  </w:style>
  <w:style w:type="character" w:customStyle="1" w:styleId="3">
    <w:name w:val="Заголовок 3 Знак"/>
    <w:basedOn w:val="a0"/>
    <w:link w:val="Heading3"/>
    <w:uiPriority w:val="9"/>
    <w:qFormat/>
    <w:rsid w:val="0073406F"/>
    <w:rPr>
      <w:rFonts w:ascii="Times New Roman" w:eastAsia="Times New Roman" w:hAnsi="Times New Roman" w:cs="Times New Roman"/>
      <w:b/>
      <w:bCs/>
      <w:sz w:val="27"/>
      <w:szCs w:val="27"/>
      <w:lang w:eastAsia="ru-RU"/>
    </w:rPr>
  </w:style>
  <w:style w:type="character" w:customStyle="1" w:styleId="4">
    <w:name w:val="Заголовок 4 Знак"/>
    <w:basedOn w:val="a0"/>
    <w:link w:val="Heading4"/>
    <w:uiPriority w:val="9"/>
    <w:qFormat/>
    <w:rsid w:val="0073406F"/>
    <w:rPr>
      <w:rFonts w:ascii="Times New Roman" w:eastAsia="Times New Roman" w:hAnsi="Times New Roman" w:cs="Times New Roman"/>
      <w:b/>
      <w:bCs/>
      <w:sz w:val="24"/>
      <w:szCs w:val="24"/>
      <w:lang w:eastAsia="ru-RU"/>
    </w:rPr>
  </w:style>
  <w:style w:type="character" w:customStyle="1" w:styleId="14">
    <w:name w:val="Заголовок №1 (4)_"/>
    <w:link w:val="140"/>
    <w:uiPriority w:val="99"/>
    <w:qFormat/>
    <w:locked/>
    <w:rsid w:val="0073406F"/>
    <w:rPr>
      <w:rFonts w:ascii="Times New Roman" w:hAnsi="Times New Roman" w:cs="Times New Roman"/>
      <w:i/>
      <w:iCs/>
      <w:shd w:val="clear" w:color="auto" w:fill="FFFFFF"/>
    </w:rPr>
  </w:style>
  <w:style w:type="character" w:customStyle="1" w:styleId="a3">
    <w:name w:val="Верхний колонтитул Знак"/>
    <w:basedOn w:val="a0"/>
    <w:uiPriority w:val="99"/>
    <w:semiHidden/>
    <w:qFormat/>
    <w:rsid w:val="0073406F"/>
    <w:rPr>
      <w:rFonts w:ascii="Calibri" w:eastAsia="Calibri" w:hAnsi="Calibri" w:cs="Times New Roman"/>
    </w:rPr>
  </w:style>
  <w:style w:type="character" w:customStyle="1" w:styleId="a4">
    <w:name w:val="Нижний колонтитул Знак"/>
    <w:basedOn w:val="a0"/>
    <w:uiPriority w:val="99"/>
    <w:qFormat/>
    <w:rsid w:val="0073406F"/>
    <w:rPr>
      <w:rFonts w:ascii="Calibri" w:eastAsia="Calibri" w:hAnsi="Calibri" w:cs="Times New Roman"/>
    </w:rPr>
  </w:style>
  <w:style w:type="character" w:customStyle="1" w:styleId="11pt">
    <w:name w:val="Основной текст + 11 pt"/>
    <w:uiPriority w:val="99"/>
    <w:qFormat/>
    <w:rsid w:val="0073406F"/>
    <w:rPr>
      <w:rFonts w:ascii="Times New Roman" w:eastAsia="Arial Unicode MS" w:hAnsi="Times New Roman" w:cs="Times New Roman"/>
      <w:sz w:val="22"/>
      <w:szCs w:val="22"/>
      <w:shd w:val="clear" w:color="auto" w:fill="FFFFFF"/>
      <w:lang w:eastAsia="ru-RU"/>
    </w:rPr>
  </w:style>
  <w:style w:type="character" w:customStyle="1" w:styleId="211pt">
    <w:name w:val="Основной текст (2) + 11 pt"/>
    <w:uiPriority w:val="99"/>
    <w:qFormat/>
    <w:rsid w:val="0073406F"/>
    <w:rPr>
      <w:rFonts w:ascii="Times New Roman" w:hAnsi="Times New Roman" w:cs="Times New Roman"/>
      <w:sz w:val="22"/>
      <w:szCs w:val="22"/>
      <w:shd w:val="clear" w:color="auto" w:fill="FFFFFF"/>
    </w:rPr>
  </w:style>
  <w:style w:type="character" w:customStyle="1" w:styleId="apple-converted-space">
    <w:name w:val="apple-converted-space"/>
    <w:basedOn w:val="a0"/>
    <w:qFormat/>
    <w:rsid w:val="0073406F"/>
  </w:style>
  <w:style w:type="character" w:styleId="a5">
    <w:name w:val="Strong"/>
    <w:uiPriority w:val="22"/>
    <w:qFormat/>
    <w:rsid w:val="0073406F"/>
    <w:rPr>
      <w:b/>
      <w:bCs/>
    </w:rPr>
  </w:style>
  <w:style w:type="character" w:styleId="a6">
    <w:name w:val="Emphasis"/>
    <w:qFormat/>
    <w:rsid w:val="0073406F"/>
    <w:rPr>
      <w:i/>
      <w:iCs/>
    </w:rPr>
  </w:style>
  <w:style w:type="character" w:customStyle="1" w:styleId="razriadka">
    <w:name w:val="razriadka"/>
    <w:basedOn w:val="a0"/>
    <w:qFormat/>
    <w:rsid w:val="0073406F"/>
  </w:style>
  <w:style w:type="character" w:customStyle="1" w:styleId="a7">
    <w:name w:val="Название Знак"/>
    <w:basedOn w:val="a0"/>
    <w:qFormat/>
    <w:rsid w:val="0073406F"/>
    <w:rPr>
      <w:rFonts w:ascii="Times New Roman" w:eastAsia="Times New Roman" w:hAnsi="Times New Roman" w:cs="Times New Roman"/>
      <w:b/>
      <w:sz w:val="96"/>
      <w:szCs w:val="20"/>
      <w:u w:val="double"/>
      <w:lang w:eastAsia="ru-RU"/>
    </w:rPr>
  </w:style>
  <w:style w:type="character" w:customStyle="1" w:styleId="2">
    <w:name w:val="Основной текст 2 Знак"/>
    <w:basedOn w:val="a0"/>
    <w:link w:val="2"/>
    <w:qFormat/>
    <w:rsid w:val="0073406F"/>
    <w:rPr>
      <w:rFonts w:ascii="Times New Roman" w:eastAsia="Times New Roman" w:hAnsi="Times New Roman" w:cs="Times New Roman"/>
      <w:b/>
      <w:sz w:val="48"/>
      <w:szCs w:val="20"/>
      <w:u w:val="double"/>
      <w:lang w:eastAsia="ru-RU"/>
    </w:rPr>
  </w:style>
  <w:style w:type="character" w:customStyle="1" w:styleId="a8">
    <w:name w:val="Основной текст Знак"/>
    <w:basedOn w:val="a0"/>
    <w:uiPriority w:val="99"/>
    <w:semiHidden/>
    <w:qFormat/>
    <w:rsid w:val="0073406F"/>
    <w:rPr>
      <w:rFonts w:ascii="Calibri" w:eastAsia="Calibri" w:hAnsi="Calibri" w:cs="Times New Roman"/>
    </w:rPr>
  </w:style>
  <w:style w:type="character" w:customStyle="1" w:styleId="a9">
    <w:name w:val="Текст выноски Знак"/>
    <w:basedOn w:val="a0"/>
    <w:uiPriority w:val="99"/>
    <w:semiHidden/>
    <w:qFormat/>
    <w:rsid w:val="0073406F"/>
    <w:rPr>
      <w:rFonts w:ascii="Tahoma" w:eastAsia="Calibri" w:hAnsi="Tahoma" w:cs="Times New Roman"/>
      <w:sz w:val="16"/>
      <w:szCs w:val="16"/>
    </w:rPr>
  </w:style>
  <w:style w:type="character" w:customStyle="1" w:styleId="aa">
    <w:name w:val="Текст сноски Знак"/>
    <w:basedOn w:val="a0"/>
    <w:qFormat/>
    <w:rsid w:val="0073406F"/>
    <w:rPr>
      <w:rFonts w:ascii="Arial Unicode MS" w:eastAsia="Arial Unicode MS" w:hAnsi="Arial Unicode MS" w:cs="Times New Roman"/>
      <w:color w:val="000000"/>
      <w:sz w:val="20"/>
      <w:szCs w:val="20"/>
      <w:lang w:val="en-US" w:eastAsia="ru-RU"/>
    </w:rPr>
  </w:style>
  <w:style w:type="character" w:styleId="ab">
    <w:name w:val="footnote reference"/>
    <w:unhideWhenUsed/>
    <w:qFormat/>
    <w:rsid w:val="0073406F"/>
    <w:rPr>
      <w:vertAlign w:val="superscript"/>
    </w:rPr>
  </w:style>
  <w:style w:type="character" w:customStyle="1" w:styleId="ListLabel1">
    <w:name w:val="ListLabel 1"/>
    <w:qFormat/>
    <w:rsid w:val="006C628F"/>
    <w:rPr>
      <w:rFonts w:cs="Courier New"/>
    </w:rPr>
  </w:style>
  <w:style w:type="character" w:customStyle="1" w:styleId="ListLabel2">
    <w:name w:val="ListLabel 2"/>
    <w:qFormat/>
    <w:rsid w:val="006C628F"/>
    <w:rPr>
      <w:rFonts w:cs="Courier New"/>
    </w:rPr>
  </w:style>
  <w:style w:type="character" w:customStyle="1" w:styleId="ListLabel3">
    <w:name w:val="ListLabel 3"/>
    <w:qFormat/>
    <w:rsid w:val="006C628F"/>
    <w:rPr>
      <w:rFonts w:cs="Courier New"/>
    </w:rPr>
  </w:style>
  <w:style w:type="character" w:customStyle="1" w:styleId="ListLabel4">
    <w:name w:val="ListLabel 4"/>
    <w:qFormat/>
    <w:rsid w:val="006C628F"/>
    <w:rPr>
      <w:rFonts w:cs="Courier New"/>
    </w:rPr>
  </w:style>
  <w:style w:type="character" w:customStyle="1" w:styleId="ListLabel5">
    <w:name w:val="ListLabel 5"/>
    <w:qFormat/>
    <w:rsid w:val="006C628F"/>
    <w:rPr>
      <w:rFonts w:cs="Courier New"/>
    </w:rPr>
  </w:style>
  <w:style w:type="character" w:customStyle="1" w:styleId="ListLabel6">
    <w:name w:val="ListLabel 6"/>
    <w:qFormat/>
    <w:rsid w:val="006C628F"/>
    <w:rPr>
      <w:rFonts w:cs="Courier New"/>
    </w:rPr>
  </w:style>
  <w:style w:type="character" w:customStyle="1" w:styleId="ListLabel7">
    <w:name w:val="ListLabel 7"/>
    <w:qFormat/>
    <w:rsid w:val="006C628F"/>
    <w:rPr>
      <w:rFonts w:cs="Courier New"/>
    </w:rPr>
  </w:style>
  <w:style w:type="character" w:customStyle="1" w:styleId="ListLabel8">
    <w:name w:val="ListLabel 8"/>
    <w:qFormat/>
    <w:rsid w:val="006C628F"/>
    <w:rPr>
      <w:rFonts w:cs="Courier New"/>
    </w:rPr>
  </w:style>
  <w:style w:type="character" w:customStyle="1" w:styleId="ListLabel9">
    <w:name w:val="ListLabel 9"/>
    <w:qFormat/>
    <w:rsid w:val="006C628F"/>
    <w:rPr>
      <w:rFonts w:cs="Courier New"/>
    </w:rPr>
  </w:style>
  <w:style w:type="character" w:customStyle="1" w:styleId="ListLabel10">
    <w:name w:val="ListLabel 10"/>
    <w:qFormat/>
    <w:rsid w:val="006C628F"/>
    <w:rPr>
      <w:rFonts w:cs="Courier New"/>
    </w:rPr>
  </w:style>
  <w:style w:type="character" w:customStyle="1" w:styleId="ListLabel11">
    <w:name w:val="ListLabel 11"/>
    <w:qFormat/>
    <w:rsid w:val="006C628F"/>
    <w:rPr>
      <w:rFonts w:cs="Courier New"/>
    </w:rPr>
  </w:style>
  <w:style w:type="character" w:customStyle="1" w:styleId="ListLabel12">
    <w:name w:val="ListLabel 12"/>
    <w:qFormat/>
    <w:rsid w:val="006C628F"/>
    <w:rPr>
      <w:rFonts w:cs="Courier New"/>
    </w:rPr>
  </w:style>
  <w:style w:type="character" w:customStyle="1" w:styleId="ListLabel13">
    <w:name w:val="ListLabel 13"/>
    <w:qFormat/>
    <w:rsid w:val="006C628F"/>
    <w:rPr>
      <w:rFonts w:cs="Courier New"/>
    </w:rPr>
  </w:style>
  <w:style w:type="character" w:customStyle="1" w:styleId="ListLabel14">
    <w:name w:val="ListLabel 14"/>
    <w:qFormat/>
    <w:rsid w:val="006C628F"/>
    <w:rPr>
      <w:rFonts w:cs="Courier New"/>
    </w:rPr>
  </w:style>
  <w:style w:type="character" w:customStyle="1" w:styleId="ListLabel15">
    <w:name w:val="ListLabel 15"/>
    <w:qFormat/>
    <w:rsid w:val="006C628F"/>
    <w:rPr>
      <w:rFonts w:cs="Courier New"/>
    </w:rPr>
  </w:style>
  <w:style w:type="character" w:customStyle="1" w:styleId="ListLabel16">
    <w:name w:val="ListLabel 16"/>
    <w:qFormat/>
    <w:rsid w:val="006C628F"/>
    <w:rPr>
      <w:rFonts w:cs="Courier New"/>
    </w:rPr>
  </w:style>
  <w:style w:type="character" w:customStyle="1" w:styleId="ListLabel17">
    <w:name w:val="ListLabel 17"/>
    <w:qFormat/>
    <w:rsid w:val="006C628F"/>
    <w:rPr>
      <w:rFonts w:cs="Courier New"/>
    </w:rPr>
  </w:style>
  <w:style w:type="character" w:customStyle="1" w:styleId="ListLabel18">
    <w:name w:val="ListLabel 18"/>
    <w:qFormat/>
    <w:rsid w:val="006C628F"/>
    <w:rPr>
      <w:rFonts w:cs="Courier New"/>
    </w:rPr>
  </w:style>
  <w:style w:type="character" w:customStyle="1" w:styleId="ListLabel19">
    <w:name w:val="ListLabel 19"/>
    <w:qFormat/>
    <w:rsid w:val="006C628F"/>
    <w:rPr>
      <w:b/>
    </w:rPr>
  </w:style>
  <w:style w:type="character" w:customStyle="1" w:styleId="ListLabel20">
    <w:name w:val="ListLabel 20"/>
    <w:qFormat/>
    <w:rsid w:val="006C628F"/>
    <w:rPr>
      <w:sz w:val="20"/>
    </w:rPr>
  </w:style>
  <w:style w:type="character" w:customStyle="1" w:styleId="ListLabel21">
    <w:name w:val="ListLabel 21"/>
    <w:qFormat/>
    <w:rsid w:val="006C628F"/>
    <w:rPr>
      <w:sz w:val="20"/>
    </w:rPr>
  </w:style>
  <w:style w:type="character" w:customStyle="1" w:styleId="ListLabel22">
    <w:name w:val="ListLabel 22"/>
    <w:qFormat/>
    <w:rsid w:val="006C628F"/>
    <w:rPr>
      <w:sz w:val="20"/>
    </w:rPr>
  </w:style>
  <w:style w:type="character" w:customStyle="1" w:styleId="ListLabel23">
    <w:name w:val="ListLabel 23"/>
    <w:qFormat/>
    <w:rsid w:val="006C628F"/>
    <w:rPr>
      <w:sz w:val="20"/>
    </w:rPr>
  </w:style>
  <w:style w:type="character" w:customStyle="1" w:styleId="ListLabel24">
    <w:name w:val="ListLabel 24"/>
    <w:qFormat/>
    <w:rsid w:val="006C628F"/>
    <w:rPr>
      <w:sz w:val="20"/>
    </w:rPr>
  </w:style>
  <w:style w:type="character" w:customStyle="1" w:styleId="ListLabel25">
    <w:name w:val="ListLabel 25"/>
    <w:qFormat/>
    <w:rsid w:val="006C628F"/>
    <w:rPr>
      <w:sz w:val="20"/>
    </w:rPr>
  </w:style>
  <w:style w:type="character" w:customStyle="1" w:styleId="ListLabel26">
    <w:name w:val="ListLabel 26"/>
    <w:qFormat/>
    <w:rsid w:val="006C628F"/>
    <w:rPr>
      <w:sz w:val="20"/>
    </w:rPr>
  </w:style>
  <w:style w:type="character" w:customStyle="1" w:styleId="ListLabel27">
    <w:name w:val="ListLabel 27"/>
    <w:qFormat/>
    <w:rsid w:val="006C628F"/>
    <w:rPr>
      <w:sz w:val="20"/>
    </w:rPr>
  </w:style>
  <w:style w:type="character" w:customStyle="1" w:styleId="ListLabel28">
    <w:name w:val="ListLabel 28"/>
    <w:qFormat/>
    <w:rsid w:val="006C628F"/>
    <w:rPr>
      <w:sz w:val="20"/>
    </w:rPr>
  </w:style>
  <w:style w:type="character" w:customStyle="1" w:styleId="ListLabel29">
    <w:name w:val="ListLabel 29"/>
    <w:qFormat/>
    <w:rsid w:val="006C628F"/>
    <w:rPr>
      <w:sz w:val="20"/>
    </w:rPr>
  </w:style>
  <w:style w:type="character" w:customStyle="1" w:styleId="ListLabel30">
    <w:name w:val="ListLabel 30"/>
    <w:qFormat/>
    <w:rsid w:val="006C628F"/>
    <w:rPr>
      <w:sz w:val="20"/>
    </w:rPr>
  </w:style>
  <w:style w:type="character" w:customStyle="1" w:styleId="ListLabel31">
    <w:name w:val="ListLabel 31"/>
    <w:qFormat/>
    <w:rsid w:val="006C628F"/>
    <w:rPr>
      <w:sz w:val="20"/>
    </w:rPr>
  </w:style>
  <w:style w:type="character" w:customStyle="1" w:styleId="ListLabel32">
    <w:name w:val="ListLabel 32"/>
    <w:qFormat/>
    <w:rsid w:val="006C628F"/>
    <w:rPr>
      <w:sz w:val="20"/>
    </w:rPr>
  </w:style>
  <w:style w:type="character" w:customStyle="1" w:styleId="ListLabel33">
    <w:name w:val="ListLabel 33"/>
    <w:qFormat/>
    <w:rsid w:val="006C628F"/>
    <w:rPr>
      <w:sz w:val="20"/>
    </w:rPr>
  </w:style>
  <w:style w:type="character" w:customStyle="1" w:styleId="ListLabel34">
    <w:name w:val="ListLabel 34"/>
    <w:qFormat/>
    <w:rsid w:val="006C628F"/>
    <w:rPr>
      <w:sz w:val="20"/>
    </w:rPr>
  </w:style>
  <w:style w:type="character" w:customStyle="1" w:styleId="ListLabel35">
    <w:name w:val="ListLabel 35"/>
    <w:qFormat/>
    <w:rsid w:val="006C628F"/>
    <w:rPr>
      <w:sz w:val="20"/>
    </w:rPr>
  </w:style>
  <w:style w:type="character" w:customStyle="1" w:styleId="ListLabel36">
    <w:name w:val="ListLabel 36"/>
    <w:qFormat/>
    <w:rsid w:val="006C628F"/>
    <w:rPr>
      <w:sz w:val="20"/>
    </w:rPr>
  </w:style>
  <w:style w:type="character" w:customStyle="1" w:styleId="ListLabel37">
    <w:name w:val="ListLabel 37"/>
    <w:qFormat/>
    <w:rsid w:val="006C628F"/>
    <w:rPr>
      <w:sz w:val="20"/>
    </w:rPr>
  </w:style>
  <w:style w:type="character" w:customStyle="1" w:styleId="ListLabel38">
    <w:name w:val="ListLabel 38"/>
    <w:qFormat/>
    <w:rsid w:val="006C628F"/>
    <w:rPr>
      <w:sz w:val="20"/>
    </w:rPr>
  </w:style>
  <w:style w:type="character" w:customStyle="1" w:styleId="ListLabel39">
    <w:name w:val="ListLabel 39"/>
    <w:qFormat/>
    <w:rsid w:val="006C628F"/>
    <w:rPr>
      <w:sz w:val="20"/>
    </w:rPr>
  </w:style>
  <w:style w:type="character" w:customStyle="1" w:styleId="ListLabel40">
    <w:name w:val="ListLabel 40"/>
    <w:qFormat/>
    <w:rsid w:val="006C628F"/>
    <w:rPr>
      <w:sz w:val="20"/>
    </w:rPr>
  </w:style>
  <w:style w:type="character" w:customStyle="1" w:styleId="ListLabel41">
    <w:name w:val="ListLabel 41"/>
    <w:qFormat/>
    <w:rsid w:val="006C628F"/>
    <w:rPr>
      <w:sz w:val="20"/>
    </w:rPr>
  </w:style>
  <w:style w:type="character" w:customStyle="1" w:styleId="ListLabel42">
    <w:name w:val="ListLabel 42"/>
    <w:qFormat/>
    <w:rsid w:val="006C628F"/>
    <w:rPr>
      <w:sz w:val="20"/>
    </w:rPr>
  </w:style>
  <w:style w:type="character" w:customStyle="1" w:styleId="ListLabel43">
    <w:name w:val="ListLabel 43"/>
    <w:qFormat/>
    <w:rsid w:val="006C628F"/>
    <w:rPr>
      <w:sz w:val="20"/>
    </w:rPr>
  </w:style>
  <w:style w:type="character" w:customStyle="1" w:styleId="ListLabel44">
    <w:name w:val="ListLabel 44"/>
    <w:qFormat/>
    <w:rsid w:val="006C628F"/>
    <w:rPr>
      <w:sz w:val="20"/>
    </w:rPr>
  </w:style>
  <w:style w:type="character" w:customStyle="1" w:styleId="ListLabel45">
    <w:name w:val="ListLabel 45"/>
    <w:qFormat/>
    <w:rsid w:val="006C628F"/>
    <w:rPr>
      <w:sz w:val="20"/>
    </w:rPr>
  </w:style>
  <w:style w:type="character" w:customStyle="1" w:styleId="ListLabel46">
    <w:name w:val="ListLabel 46"/>
    <w:qFormat/>
    <w:rsid w:val="006C628F"/>
    <w:rPr>
      <w:sz w:val="20"/>
    </w:rPr>
  </w:style>
  <w:style w:type="character" w:customStyle="1" w:styleId="ListLabel47">
    <w:name w:val="ListLabel 47"/>
    <w:qFormat/>
    <w:rsid w:val="006C628F"/>
    <w:rPr>
      <w:sz w:val="20"/>
    </w:rPr>
  </w:style>
  <w:style w:type="character" w:customStyle="1" w:styleId="ListLabel48">
    <w:name w:val="ListLabel 48"/>
    <w:qFormat/>
    <w:rsid w:val="006C628F"/>
    <w:rPr>
      <w:sz w:val="20"/>
    </w:rPr>
  </w:style>
  <w:style w:type="character" w:customStyle="1" w:styleId="ListLabel49">
    <w:name w:val="ListLabel 49"/>
    <w:qFormat/>
    <w:rsid w:val="006C628F"/>
    <w:rPr>
      <w:sz w:val="20"/>
    </w:rPr>
  </w:style>
  <w:style w:type="character" w:customStyle="1" w:styleId="ListLabel50">
    <w:name w:val="ListLabel 50"/>
    <w:qFormat/>
    <w:rsid w:val="006C628F"/>
    <w:rPr>
      <w:sz w:val="20"/>
    </w:rPr>
  </w:style>
  <w:style w:type="character" w:customStyle="1" w:styleId="ListLabel51">
    <w:name w:val="ListLabel 51"/>
    <w:qFormat/>
    <w:rsid w:val="006C628F"/>
    <w:rPr>
      <w:sz w:val="20"/>
    </w:rPr>
  </w:style>
  <w:style w:type="character" w:customStyle="1" w:styleId="ListLabel52">
    <w:name w:val="ListLabel 52"/>
    <w:qFormat/>
    <w:rsid w:val="006C628F"/>
    <w:rPr>
      <w:sz w:val="20"/>
    </w:rPr>
  </w:style>
  <w:style w:type="character" w:customStyle="1" w:styleId="ListLabel53">
    <w:name w:val="ListLabel 53"/>
    <w:qFormat/>
    <w:rsid w:val="006C628F"/>
    <w:rPr>
      <w:sz w:val="20"/>
    </w:rPr>
  </w:style>
  <w:style w:type="character" w:customStyle="1" w:styleId="ListLabel54">
    <w:name w:val="ListLabel 54"/>
    <w:qFormat/>
    <w:rsid w:val="006C628F"/>
    <w:rPr>
      <w:sz w:val="20"/>
    </w:rPr>
  </w:style>
  <w:style w:type="character" w:customStyle="1" w:styleId="ListLabel55">
    <w:name w:val="ListLabel 55"/>
    <w:qFormat/>
    <w:rsid w:val="006C628F"/>
    <w:rPr>
      <w:sz w:val="20"/>
    </w:rPr>
  </w:style>
  <w:style w:type="character" w:customStyle="1" w:styleId="ListLabel56">
    <w:name w:val="ListLabel 56"/>
    <w:qFormat/>
    <w:rsid w:val="006C628F"/>
    <w:rPr>
      <w:sz w:val="20"/>
    </w:rPr>
  </w:style>
  <w:style w:type="character" w:customStyle="1" w:styleId="ListLabel57">
    <w:name w:val="ListLabel 57"/>
    <w:qFormat/>
    <w:rsid w:val="006C628F"/>
    <w:rPr>
      <w:sz w:val="20"/>
    </w:rPr>
  </w:style>
  <w:style w:type="character" w:customStyle="1" w:styleId="ListLabel58">
    <w:name w:val="ListLabel 58"/>
    <w:qFormat/>
    <w:rsid w:val="006C628F"/>
    <w:rPr>
      <w:sz w:val="20"/>
    </w:rPr>
  </w:style>
  <w:style w:type="character" w:customStyle="1" w:styleId="ListLabel59">
    <w:name w:val="ListLabel 59"/>
    <w:qFormat/>
    <w:rsid w:val="006C628F"/>
    <w:rPr>
      <w:sz w:val="20"/>
    </w:rPr>
  </w:style>
  <w:style w:type="character" w:customStyle="1" w:styleId="ListLabel60">
    <w:name w:val="ListLabel 60"/>
    <w:qFormat/>
    <w:rsid w:val="006C628F"/>
    <w:rPr>
      <w:sz w:val="20"/>
    </w:rPr>
  </w:style>
  <w:style w:type="character" w:customStyle="1" w:styleId="ListLabel61">
    <w:name w:val="ListLabel 61"/>
    <w:qFormat/>
    <w:rsid w:val="006C628F"/>
    <w:rPr>
      <w:sz w:val="20"/>
    </w:rPr>
  </w:style>
  <w:style w:type="character" w:customStyle="1" w:styleId="ListLabel62">
    <w:name w:val="ListLabel 62"/>
    <w:qFormat/>
    <w:rsid w:val="006C628F"/>
    <w:rPr>
      <w:sz w:val="20"/>
    </w:rPr>
  </w:style>
  <w:style w:type="character" w:customStyle="1" w:styleId="ListLabel63">
    <w:name w:val="ListLabel 63"/>
    <w:qFormat/>
    <w:rsid w:val="006C628F"/>
    <w:rPr>
      <w:sz w:val="20"/>
    </w:rPr>
  </w:style>
  <w:style w:type="character" w:customStyle="1" w:styleId="ListLabel64">
    <w:name w:val="ListLabel 64"/>
    <w:qFormat/>
    <w:rsid w:val="006C628F"/>
    <w:rPr>
      <w:sz w:val="20"/>
    </w:rPr>
  </w:style>
  <w:style w:type="character" w:customStyle="1" w:styleId="ListLabel65">
    <w:name w:val="ListLabel 65"/>
    <w:qFormat/>
    <w:rsid w:val="006C628F"/>
    <w:rPr>
      <w:rFonts w:cs="Courier New"/>
    </w:rPr>
  </w:style>
  <w:style w:type="character" w:customStyle="1" w:styleId="ListLabel66">
    <w:name w:val="ListLabel 66"/>
    <w:qFormat/>
    <w:rsid w:val="006C628F"/>
    <w:rPr>
      <w:rFonts w:cs="Courier New"/>
    </w:rPr>
  </w:style>
  <w:style w:type="character" w:customStyle="1" w:styleId="ListLabel67">
    <w:name w:val="ListLabel 67"/>
    <w:qFormat/>
    <w:rsid w:val="006C628F"/>
    <w:rPr>
      <w:rFonts w:cs="Courier New"/>
    </w:rPr>
  </w:style>
  <w:style w:type="character" w:customStyle="1" w:styleId="ListLabel68">
    <w:name w:val="ListLabel 68"/>
    <w:qFormat/>
    <w:rsid w:val="006C628F"/>
    <w:rPr>
      <w:rFonts w:cs="Courier New"/>
    </w:rPr>
  </w:style>
  <w:style w:type="character" w:customStyle="1" w:styleId="ListLabel69">
    <w:name w:val="ListLabel 69"/>
    <w:qFormat/>
    <w:rsid w:val="006C628F"/>
    <w:rPr>
      <w:rFonts w:cs="Courier New"/>
    </w:rPr>
  </w:style>
  <w:style w:type="character" w:customStyle="1" w:styleId="ListLabel70">
    <w:name w:val="ListLabel 70"/>
    <w:qFormat/>
    <w:rsid w:val="006C628F"/>
    <w:rPr>
      <w:rFonts w:cs="Courier New"/>
    </w:rPr>
  </w:style>
  <w:style w:type="character" w:customStyle="1" w:styleId="ListLabel71">
    <w:name w:val="ListLabel 71"/>
    <w:qFormat/>
    <w:rsid w:val="006C628F"/>
    <w:rPr>
      <w:rFonts w:cs="Courier New"/>
    </w:rPr>
  </w:style>
  <w:style w:type="character" w:customStyle="1" w:styleId="ListLabel72">
    <w:name w:val="ListLabel 72"/>
    <w:qFormat/>
    <w:rsid w:val="006C628F"/>
    <w:rPr>
      <w:rFonts w:cs="Courier New"/>
    </w:rPr>
  </w:style>
  <w:style w:type="character" w:customStyle="1" w:styleId="ListLabel73">
    <w:name w:val="ListLabel 73"/>
    <w:qFormat/>
    <w:rsid w:val="006C628F"/>
    <w:rPr>
      <w:rFonts w:cs="Courier New"/>
    </w:rPr>
  </w:style>
  <w:style w:type="character" w:customStyle="1" w:styleId="ListLabel74">
    <w:name w:val="ListLabel 74"/>
    <w:qFormat/>
    <w:rsid w:val="006C628F"/>
    <w:rPr>
      <w:rFonts w:cs="Courier New"/>
    </w:rPr>
  </w:style>
  <w:style w:type="character" w:customStyle="1" w:styleId="ListLabel75">
    <w:name w:val="ListLabel 75"/>
    <w:qFormat/>
    <w:rsid w:val="006C628F"/>
    <w:rPr>
      <w:rFonts w:cs="Courier New"/>
    </w:rPr>
  </w:style>
  <w:style w:type="character" w:customStyle="1" w:styleId="ListLabel76">
    <w:name w:val="ListLabel 76"/>
    <w:qFormat/>
    <w:rsid w:val="006C628F"/>
    <w:rPr>
      <w:rFonts w:cs="Courier New"/>
    </w:rPr>
  </w:style>
  <w:style w:type="character" w:customStyle="1" w:styleId="ListLabel77">
    <w:name w:val="ListLabel 77"/>
    <w:qFormat/>
    <w:rsid w:val="006C628F"/>
    <w:rPr>
      <w:rFonts w:cs="Courier New"/>
    </w:rPr>
  </w:style>
  <w:style w:type="character" w:customStyle="1" w:styleId="ListLabel78">
    <w:name w:val="ListLabel 78"/>
    <w:qFormat/>
    <w:rsid w:val="006C628F"/>
    <w:rPr>
      <w:rFonts w:cs="Courier New"/>
    </w:rPr>
  </w:style>
  <w:style w:type="character" w:customStyle="1" w:styleId="ListLabel79">
    <w:name w:val="ListLabel 79"/>
    <w:qFormat/>
    <w:rsid w:val="006C628F"/>
    <w:rPr>
      <w:rFonts w:cs="Courier New"/>
    </w:rPr>
  </w:style>
  <w:style w:type="character" w:customStyle="1" w:styleId="ListLabel80">
    <w:name w:val="ListLabel 80"/>
    <w:qFormat/>
    <w:rsid w:val="006C628F"/>
    <w:rPr>
      <w:lang w:val="ru-RU"/>
    </w:rPr>
  </w:style>
  <w:style w:type="character" w:customStyle="1" w:styleId="ListLabel81">
    <w:name w:val="ListLabel 81"/>
    <w:qFormat/>
    <w:rsid w:val="006C628F"/>
    <w:rPr>
      <w:rFonts w:cs="Courier New"/>
    </w:rPr>
  </w:style>
  <w:style w:type="character" w:customStyle="1" w:styleId="ListLabel82">
    <w:name w:val="ListLabel 82"/>
    <w:qFormat/>
    <w:rsid w:val="006C628F"/>
    <w:rPr>
      <w:rFonts w:cs="Courier New"/>
    </w:rPr>
  </w:style>
  <w:style w:type="character" w:customStyle="1" w:styleId="ListLabel83">
    <w:name w:val="ListLabel 83"/>
    <w:qFormat/>
    <w:rsid w:val="006C628F"/>
    <w:rPr>
      <w:rFonts w:cs="Courier New"/>
    </w:rPr>
  </w:style>
  <w:style w:type="character" w:customStyle="1" w:styleId="ListLabel84">
    <w:name w:val="ListLabel 84"/>
    <w:qFormat/>
    <w:rsid w:val="006C628F"/>
    <w:rPr>
      <w:rFonts w:cs="Courier New"/>
    </w:rPr>
  </w:style>
  <w:style w:type="character" w:customStyle="1" w:styleId="ListLabel85">
    <w:name w:val="ListLabel 85"/>
    <w:qFormat/>
    <w:rsid w:val="006C628F"/>
    <w:rPr>
      <w:rFonts w:cs="Courier New"/>
    </w:rPr>
  </w:style>
  <w:style w:type="character" w:customStyle="1" w:styleId="ListLabel86">
    <w:name w:val="ListLabel 86"/>
    <w:qFormat/>
    <w:rsid w:val="006C628F"/>
    <w:rPr>
      <w:rFonts w:cs="Courier New"/>
    </w:rPr>
  </w:style>
  <w:style w:type="character" w:customStyle="1" w:styleId="ListLabel87">
    <w:name w:val="ListLabel 87"/>
    <w:qFormat/>
    <w:rsid w:val="006C628F"/>
    <w:rPr>
      <w:rFonts w:cs="Courier New"/>
    </w:rPr>
  </w:style>
  <w:style w:type="character" w:customStyle="1" w:styleId="ListLabel88">
    <w:name w:val="ListLabel 88"/>
    <w:qFormat/>
    <w:rsid w:val="006C628F"/>
    <w:rPr>
      <w:rFonts w:cs="Courier New"/>
    </w:rPr>
  </w:style>
  <w:style w:type="character" w:customStyle="1" w:styleId="ListLabel89">
    <w:name w:val="ListLabel 89"/>
    <w:qFormat/>
    <w:rsid w:val="006C628F"/>
    <w:rPr>
      <w:rFonts w:cs="Courier New"/>
    </w:rPr>
  </w:style>
  <w:style w:type="character" w:customStyle="1" w:styleId="ListLabel90">
    <w:name w:val="ListLabel 90"/>
    <w:qFormat/>
    <w:rsid w:val="006C628F"/>
    <w:rPr>
      <w:rFonts w:cs="Courier New"/>
    </w:rPr>
  </w:style>
  <w:style w:type="character" w:customStyle="1" w:styleId="ListLabel91">
    <w:name w:val="ListLabel 91"/>
    <w:qFormat/>
    <w:rsid w:val="006C628F"/>
    <w:rPr>
      <w:rFonts w:cs="Courier New"/>
    </w:rPr>
  </w:style>
  <w:style w:type="character" w:customStyle="1" w:styleId="ListLabel92">
    <w:name w:val="ListLabel 92"/>
    <w:qFormat/>
    <w:rsid w:val="006C628F"/>
    <w:rPr>
      <w:rFonts w:cs="Courier New"/>
    </w:rPr>
  </w:style>
  <w:style w:type="character" w:customStyle="1" w:styleId="ListLabel93">
    <w:name w:val="ListLabel 93"/>
    <w:qFormat/>
    <w:rsid w:val="006C628F"/>
    <w:rPr>
      <w:rFonts w:cs="Courier New"/>
    </w:rPr>
  </w:style>
  <w:style w:type="character" w:customStyle="1" w:styleId="ListLabel94">
    <w:name w:val="ListLabel 94"/>
    <w:qFormat/>
    <w:rsid w:val="006C628F"/>
    <w:rPr>
      <w:rFonts w:cs="Courier New"/>
    </w:rPr>
  </w:style>
  <w:style w:type="character" w:customStyle="1" w:styleId="ListLabel95">
    <w:name w:val="ListLabel 95"/>
    <w:qFormat/>
    <w:rsid w:val="006C628F"/>
    <w:rPr>
      <w:rFonts w:cs="Courier New"/>
    </w:rPr>
  </w:style>
  <w:style w:type="character" w:customStyle="1" w:styleId="ListLabel96">
    <w:name w:val="ListLabel 96"/>
    <w:qFormat/>
    <w:rsid w:val="006C628F"/>
    <w:rPr>
      <w:rFonts w:cs="Courier New"/>
    </w:rPr>
  </w:style>
  <w:style w:type="character" w:customStyle="1" w:styleId="ListLabel97">
    <w:name w:val="ListLabel 97"/>
    <w:qFormat/>
    <w:rsid w:val="006C628F"/>
    <w:rPr>
      <w:rFonts w:cs="Courier New"/>
    </w:rPr>
  </w:style>
  <w:style w:type="character" w:customStyle="1" w:styleId="ListLabel98">
    <w:name w:val="ListLabel 98"/>
    <w:qFormat/>
    <w:rsid w:val="006C628F"/>
    <w:rPr>
      <w:rFonts w:cs="Courier New"/>
    </w:rPr>
  </w:style>
  <w:style w:type="character" w:customStyle="1" w:styleId="ListLabel99">
    <w:name w:val="ListLabel 99"/>
    <w:qFormat/>
    <w:rsid w:val="006C628F"/>
    <w:rPr>
      <w:rFonts w:cs="Courier New"/>
    </w:rPr>
  </w:style>
  <w:style w:type="character" w:customStyle="1" w:styleId="ListLabel100">
    <w:name w:val="ListLabel 100"/>
    <w:qFormat/>
    <w:rsid w:val="006C628F"/>
    <w:rPr>
      <w:rFonts w:cs="Courier New"/>
    </w:rPr>
  </w:style>
  <w:style w:type="character" w:customStyle="1" w:styleId="ListLabel101">
    <w:name w:val="ListLabel 101"/>
    <w:qFormat/>
    <w:rsid w:val="006C628F"/>
    <w:rPr>
      <w:rFonts w:cs="Courier New"/>
    </w:rPr>
  </w:style>
  <w:style w:type="character" w:customStyle="1" w:styleId="ListLabel102">
    <w:name w:val="ListLabel 102"/>
    <w:qFormat/>
    <w:rsid w:val="006C628F"/>
    <w:rPr>
      <w:rFonts w:cs="Courier New"/>
    </w:rPr>
  </w:style>
  <w:style w:type="character" w:customStyle="1" w:styleId="ListLabel103">
    <w:name w:val="ListLabel 103"/>
    <w:qFormat/>
    <w:rsid w:val="006C628F"/>
    <w:rPr>
      <w:rFonts w:cs="Courier New"/>
    </w:rPr>
  </w:style>
  <w:style w:type="character" w:customStyle="1" w:styleId="ListLabel104">
    <w:name w:val="ListLabel 104"/>
    <w:qFormat/>
    <w:rsid w:val="006C628F"/>
    <w:rPr>
      <w:rFonts w:cs="Courier New"/>
    </w:rPr>
  </w:style>
  <w:style w:type="character" w:customStyle="1" w:styleId="ListLabel105">
    <w:name w:val="ListLabel 105"/>
    <w:qFormat/>
    <w:rsid w:val="006C628F"/>
    <w:rPr>
      <w:rFonts w:cs="Courier New"/>
    </w:rPr>
  </w:style>
  <w:style w:type="character" w:customStyle="1" w:styleId="ListLabel106">
    <w:name w:val="ListLabel 106"/>
    <w:qFormat/>
    <w:rsid w:val="006C628F"/>
    <w:rPr>
      <w:rFonts w:cs="Courier New"/>
    </w:rPr>
  </w:style>
  <w:style w:type="character" w:customStyle="1" w:styleId="ListLabel107">
    <w:name w:val="ListLabel 107"/>
    <w:qFormat/>
    <w:rsid w:val="006C628F"/>
    <w:rPr>
      <w:rFonts w:cs="Courier New"/>
    </w:rPr>
  </w:style>
  <w:style w:type="character" w:customStyle="1" w:styleId="ListLabel108">
    <w:name w:val="ListLabel 108"/>
    <w:qFormat/>
    <w:rsid w:val="006C628F"/>
    <w:rPr>
      <w:rFonts w:cs="Courier New"/>
    </w:rPr>
  </w:style>
  <w:style w:type="character" w:customStyle="1" w:styleId="ListLabel109">
    <w:name w:val="ListLabel 109"/>
    <w:qFormat/>
    <w:rsid w:val="006C628F"/>
    <w:rPr>
      <w:rFonts w:cs="Courier New"/>
    </w:rPr>
  </w:style>
  <w:style w:type="character" w:customStyle="1" w:styleId="ListLabel110">
    <w:name w:val="ListLabel 110"/>
    <w:qFormat/>
    <w:rsid w:val="006C628F"/>
    <w:rPr>
      <w:rFonts w:cs="Courier New"/>
    </w:rPr>
  </w:style>
  <w:style w:type="character" w:customStyle="1" w:styleId="ListLabel111">
    <w:name w:val="ListLabel 111"/>
    <w:qFormat/>
    <w:rsid w:val="006C628F"/>
    <w:rPr>
      <w:rFonts w:cs="Courier New"/>
    </w:rPr>
  </w:style>
  <w:style w:type="character" w:customStyle="1" w:styleId="ListLabel112">
    <w:name w:val="ListLabel 112"/>
    <w:qFormat/>
    <w:rsid w:val="006C628F"/>
    <w:rPr>
      <w:rFonts w:cs="Courier New"/>
    </w:rPr>
  </w:style>
  <w:style w:type="character" w:customStyle="1" w:styleId="ListLabel113">
    <w:name w:val="ListLabel 113"/>
    <w:qFormat/>
    <w:rsid w:val="006C628F"/>
    <w:rPr>
      <w:rFonts w:cs="Courier New"/>
    </w:rPr>
  </w:style>
  <w:style w:type="character" w:customStyle="1" w:styleId="ListLabel114">
    <w:name w:val="ListLabel 114"/>
    <w:qFormat/>
    <w:rsid w:val="006C628F"/>
    <w:rPr>
      <w:rFonts w:ascii="Times New Roman" w:hAnsi="Times New Roman"/>
      <w:b w:val="0"/>
      <w:bCs w:val="0"/>
      <w:i w:val="0"/>
      <w:iCs w:val="0"/>
      <w:caps w:val="0"/>
      <w:smallCaps w:val="0"/>
      <w:strike w:val="0"/>
      <w:dstrike w:val="0"/>
      <w:color w:val="4A4944"/>
      <w:spacing w:val="0"/>
      <w:w w:val="100"/>
      <w:sz w:val="28"/>
      <w:szCs w:val="21"/>
      <w:u w:val="none"/>
    </w:rPr>
  </w:style>
  <w:style w:type="character" w:customStyle="1" w:styleId="ListLabel115">
    <w:name w:val="ListLabel 115"/>
    <w:qFormat/>
    <w:rsid w:val="006C628F"/>
    <w:rPr>
      <w:b w:val="0"/>
      <w:bCs w:val="0"/>
      <w:i w:val="0"/>
      <w:iCs w:val="0"/>
      <w:caps w:val="0"/>
      <w:smallCaps w:val="0"/>
      <w:strike w:val="0"/>
      <w:dstrike w:val="0"/>
      <w:color w:val="4A4944"/>
      <w:spacing w:val="0"/>
      <w:w w:val="100"/>
      <w:sz w:val="21"/>
      <w:szCs w:val="21"/>
      <w:u w:val="none"/>
    </w:rPr>
  </w:style>
  <w:style w:type="character" w:customStyle="1" w:styleId="ListLabel116">
    <w:name w:val="ListLabel 116"/>
    <w:qFormat/>
    <w:rsid w:val="006C628F"/>
    <w:rPr>
      <w:b w:val="0"/>
      <w:bCs w:val="0"/>
      <w:i w:val="0"/>
      <w:iCs w:val="0"/>
      <w:caps w:val="0"/>
      <w:smallCaps w:val="0"/>
      <w:strike w:val="0"/>
      <w:dstrike w:val="0"/>
      <w:color w:val="4A4944"/>
      <w:spacing w:val="0"/>
      <w:w w:val="100"/>
      <w:sz w:val="21"/>
      <w:szCs w:val="21"/>
      <w:u w:val="none"/>
    </w:rPr>
  </w:style>
  <w:style w:type="character" w:customStyle="1" w:styleId="ListLabel117">
    <w:name w:val="ListLabel 117"/>
    <w:qFormat/>
    <w:rsid w:val="006C628F"/>
    <w:rPr>
      <w:b w:val="0"/>
      <w:bCs w:val="0"/>
      <w:i w:val="0"/>
      <w:iCs w:val="0"/>
      <w:caps w:val="0"/>
      <w:smallCaps w:val="0"/>
      <w:strike w:val="0"/>
      <w:dstrike w:val="0"/>
      <w:color w:val="4A4944"/>
      <w:spacing w:val="0"/>
      <w:w w:val="100"/>
      <w:sz w:val="21"/>
      <w:szCs w:val="21"/>
      <w:u w:val="none"/>
    </w:rPr>
  </w:style>
  <w:style w:type="character" w:customStyle="1" w:styleId="ListLabel118">
    <w:name w:val="ListLabel 118"/>
    <w:qFormat/>
    <w:rsid w:val="006C628F"/>
    <w:rPr>
      <w:b w:val="0"/>
      <w:bCs w:val="0"/>
      <w:i w:val="0"/>
      <w:iCs w:val="0"/>
      <w:caps w:val="0"/>
      <w:smallCaps w:val="0"/>
      <w:strike w:val="0"/>
      <w:dstrike w:val="0"/>
      <w:color w:val="4A4944"/>
      <w:spacing w:val="0"/>
      <w:w w:val="100"/>
      <w:sz w:val="21"/>
      <w:szCs w:val="21"/>
      <w:u w:val="none"/>
    </w:rPr>
  </w:style>
  <w:style w:type="character" w:customStyle="1" w:styleId="ListLabel119">
    <w:name w:val="ListLabel 119"/>
    <w:qFormat/>
    <w:rsid w:val="006C628F"/>
    <w:rPr>
      <w:b w:val="0"/>
      <w:bCs w:val="0"/>
      <w:i w:val="0"/>
      <w:iCs w:val="0"/>
      <w:caps w:val="0"/>
      <w:smallCaps w:val="0"/>
      <w:strike w:val="0"/>
      <w:dstrike w:val="0"/>
      <w:color w:val="4A4944"/>
      <w:spacing w:val="0"/>
      <w:w w:val="100"/>
      <w:sz w:val="21"/>
      <w:szCs w:val="21"/>
      <w:u w:val="none"/>
    </w:rPr>
  </w:style>
  <w:style w:type="character" w:customStyle="1" w:styleId="ListLabel120">
    <w:name w:val="ListLabel 120"/>
    <w:qFormat/>
    <w:rsid w:val="006C628F"/>
    <w:rPr>
      <w:b w:val="0"/>
      <w:bCs w:val="0"/>
      <w:i w:val="0"/>
      <w:iCs w:val="0"/>
      <w:caps w:val="0"/>
      <w:smallCaps w:val="0"/>
      <w:strike w:val="0"/>
      <w:dstrike w:val="0"/>
      <w:color w:val="4A4944"/>
      <w:spacing w:val="0"/>
      <w:w w:val="100"/>
      <w:sz w:val="21"/>
      <w:szCs w:val="21"/>
      <w:u w:val="none"/>
    </w:rPr>
  </w:style>
  <w:style w:type="character" w:customStyle="1" w:styleId="ListLabel121">
    <w:name w:val="ListLabel 121"/>
    <w:qFormat/>
    <w:rsid w:val="006C628F"/>
    <w:rPr>
      <w:b w:val="0"/>
      <w:bCs w:val="0"/>
      <w:i w:val="0"/>
      <w:iCs w:val="0"/>
      <w:caps w:val="0"/>
      <w:smallCaps w:val="0"/>
      <w:strike w:val="0"/>
      <w:dstrike w:val="0"/>
      <w:color w:val="4A4944"/>
      <w:spacing w:val="0"/>
      <w:w w:val="100"/>
      <w:sz w:val="21"/>
      <w:szCs w:val="21"/>
      <w:u w:val="none"/>
    </w:rPr>
  </w:style>
  <w:style w:type="character" w:customStyle="1" w:styleId="ListLabel122">
    <w:name w:val="ListLabel 122"/>
    <w:qFormat/>
    <w:rsid w:val="006C628F"/>
    <w:rPr>
      <w:b w:val="0"/>
      <w:bCs w:val="0"/>
      <w:i w:val="0"/>
      <w:iCs w:val="0"/>
      <w:caps w:val="0"/>
      <w:smallCaps w:val="0"/>
      <w:strike w:val="0"/>
      <w:dstrike w:val="0"/>
      <w:color w:val="4A4944"/>
      <w:spacing w:val="0"/>
      <w:w w:val="100"/>
      <w:sz w:val="21"/>
      <w:szCs w:val="21"/>
      <w:u w:val="none"/>
    </w:rPr>
  </w:style>
  <w:style w:type="character" w:customStyle="1" w:styleId="ac">
    <w:name w:val="Символ сноски"/>
    <w:qFormat/>
    <w:rsid w:val="006C628F"/>
  </w:style>
  <w:style w:type="character" w:customStyle="1" w:styleId="ad">
    <w:name w:val="Привязка сноски"/>
    <w:rsid w:val="006C628F"/>
    <w:rPr>
      <w:vertAlign w:val="superscript"/>
    </w:rPr>
  </w:style>
  <w:style w:type="character" w:customStyle="1" w:styleId="ae">
    <w:name w:val="Привязка концевой сноски"/>
    <w:rsid w:val="006C628F"/>
    <w:rPr>
      <w:vertAlign w:val="superscript"/>
    </w:rPr>
  </w:style>
  <w:style w:type="character" w:customStyle="1" w:styleId="af">
    <w:name w:val="Символы концевой сноски"/>
    <w:qFormat/>
    <w:rsid w:val="006C628F"/>
  </w:style>
  <w:style w:type="paragraph" w:customStyle="1" w:styleId="af0">
    <w:name w:val="Заголовок"/>
    <w:basedOn w:val="a"/>
    <w:next w:val="af1"/>
    <w:qFormat/>
    <w:rsid w:val="006C628F"/>
    <w:pPr>
      <w:keepNext/>
      <w:spacing w:before="240" w:after="120"/>
    </w:pPr>
    <w:rPr>
      <w:rFonts w:ascii="Liberation Sans" w:eastAsia="Microsoft YaHei" w:hAnsi="Liberation Sans" w:cs="Arial"/>
      <w:sz w:val="28"/>
      <w:szCs w:val="28"/>
    </w:rPr>
  </w:style>
  <w:style w:type="paragraph" w:styleId="af1">
    <w:name w:val="Body Text"/>
    <w:basedOn w:val="a"/>
    <w:uiPriority w:val="99"/>
    <w:semiHidden/>
    <w:unhideWhenUsed/>
    <w:rsid w:val="0073406F"/>
    <w:pPr>
      <w:spacing w:after="120"/>
    </w:pPr>
    <w:rPr>
      <w:rFonts w:ascii="Calibri" w:eastAsia="Calibri" w:hAnsi="Calibri" w:cs="Times New Roman"/>
    </w:rPr>
  </w:style>
  <w:style w:type="paragraph" w:styleId="af2">
    <w:name w:val="List"/>
    <w:basedOn w:val="af1"/>
    <w:rsid w:val="006C628F"/>
    <w:rPr>
      <w:rFonts w:cs="Arial"/>
    </w:rPr>
  </w:style>
  <w:style w:type="paragraph" w:customStyle="1" w:styleId="Caption">
    <w:name w:val="Caption"/>
    <w:basedOn w:val="a"/>
    <w:qFormat/>
    <w:rsid w:val="006C628F"/>
    <w:pPr>
      <w:suppressLineNumbers/>
      <w:spacing w:before="120" w:after="120"/>
    </w:pPr>
    <w:rPr>
      <w:rFonts w:cs="Arial"/>
      <w:i/>
      <w:iCs/>
      <w:sz w:val="24"/>
      <w:szCs w:val="24"/>
    </w:rPr>
  </w:style>
  <w:style w:type="paragraph" w:styleId="af3">
    <w:name w:val="index heading"/>
    <w:basedOn w:val="a"/>
    <w:qFormat/>
    <w:rsid w:val="006C628F"/>
    <w:pPr>
      <w:suppressLineNumbers/>
    </w:pPr>
    <w:rPr>
      <w:rFonts w:cs="Arial"/>
    </w:rPr>
  </w:style>
  <w:style w:type="paragraph" w:styleId="af4">
    <w:name w:val="List Paragraph"/>
    <w:basedOn w:val="a"/>
    <w:uiPriority w:val="34"/>
    <w:qFormat/>
    <w:rsid w:val="0073406F"/>
    <w:pPr>
      <w:ind w:left="720"/>
      <w:contextualSpacing/>
    </w:pPr>
    <w:rPr>
      <w:rFonts w:ascii="Calibri" w:eastAsia="Calibri" w:hAnsi="Calibri" w:cs="Times New Roman"/>
    </w:rPr>
  </w:style>
  <w:style w:type="paragraph" w:customStyle="1" w:styleId="140">
    <w:name w:val="Заголовок №1 (4)"/>
    <w:basedOn w:val="a"/>
    <w:link w:val="14"/>
    <w:uiPriority w:val="99"/>
    <w:qFormat/>
    <w:rsid w:val="0073406F"/>
    <w:pPr>
      <w:shd w:val="clear" w:color="auto" w:fill="FFFFFF"/>
      <w:spacing w:before="180" w:after="120" w:line="240" w:lineRule="atLeast"/>
      <w:ind w:firstLine="380"/>
      <w:jc w:val="both"/>
      <w:outlineLvl w:val="0"/>
    </w:pPr>
    <w:rPr>
      <w:rFonts w:ascii="Times New Roman" w:hAnsi="Times New Roman" w:cs="Times New Roman"/>
      <w:i/>
      <w:iCs/>
    </w:rPr>
  </w:style>
  <w:style w:type="paragraph" w:customStyle="1" w:styleId="Header">
    <w:name w:val="Header"/>
    <w:basedOn w:val="a"/>
    <w:uiPriority w:val="99"/>
    <w:semiHidden/>
    <w:unhideWhenUsed/>
    <w:rsid w:val="0073406F"/>
    <w:pPr>
      <w:tabs>
        <w:tab w:val="center" w:pos="4677"/>
        <w:tab w:val="right" w:pos="9355"/>
      </w:tabs>
      <w:spacing w:after="0" w:line="240" w:lineRule="auto"/>
    </w:pPr>
    <w:rPr>
      <w:rFonts w:ascii="Calibri" w:eastAsia="Calibri" w:hAnsi="Calibri" w:cs="Times New Roman"/>
    </w:rPr>
  </w:style>
  <w:style w:type="paragraph" w:customStyle="1" w:styleId="Footer">
    <w:name w:val="Footer"/>
    <w:basedOn w:val="a"/>
    <w:uiPriority w:val="99"/>
    <w:unhideWhenUsed/>
    <w:rsid w:val="0073406F"/>
    <w:pPr>
      <w:tabs>
        <w:tab w:val="center" w:pos="4677"/>
        <w:tab w:val="right" w:pos="9355"/>
      </w:tabs>
      <w:spacing w:after="0" w:line="240" w:lineRule="auto"/>
    </w:pPr>
    <w:rPr>
      <w:rFonts w:ascii="Calibri" w:eastAsia="Calibri" w:hAnsi="Calibri" w:cs="Times New Roman"/>
    </w:rPr>
  </w:style>
  <w:style w:type="paragraph" w:customStyle="1" w:styleId="Default">
    <w:name w:val="Default"/>
    <w:qFormat/>
    <w:rsid w:val="0073406F"/>
    <w:rPr>
      <w:rFonts w:ascii="Times New Roman" w:eastAsia="Calibri" w:hAnsi="Times New Roman" w:cs="Times New Roman"/>
      <w:color w:val="000000"/>
      <w:sz w:val="24"/>
      <w:szCs w:val="24"/>
    </w:rPr>
  </w:style>
  <w:style w:type="paragraph" w:styleId="af5">
    <w:name w:val="No Spacing"/>
    <w:uiPriority w:val="1"/>
    <w:qFormat/>
    <w:rsid w:val="0073406F"/>
    <w:rPr>
      <w:rFonts w:cs="Times New Roman"/>
    </w:rPr>
  </w:style>
  <w:style w:type="paragraph" w:customStyle="1" w:styleId="zag2">
    <w:name w:val="zag_2"/>
    <w:basedOn w:val="a"/>
    <w:qFormat/>
    <w:rsid w:val="0073406F"/>
    <w:pPr>
      <w:spacing w:beforeAutospacing="1" w:afterAutospacing="1" w:line="240" w:lineRule="auto"/>
    </w:pPr>
    <w:rPr>
      <w:rFonts w:ascii="Times New Roman" w:eastAsia="Times New Roman" w:hAnsi="Times New Roman" w:cs="Times New Roman"/>
      <w:sz w:val="24"/>
      <w:szCs w:val="24"/>
      <w:lang w:eastAsia="ru-RU"/>
    </w:rPr>
  </w:style>
  <w:style w:type="paragraph" w:styleId="af6">
    <w:name w:val="Normal (Web)"/>
    <w:basedOn w:val="a"/>
    <w:uiPriority w:val="99"/>
    <w:unhideWhenUsed/>
    <w:qFormat/>
    <w:rsid w:val="0073406F"/>
    <w:pPr>
      <w:spacing w:beforeAutospacing="1" w:afterAutospacing="1" w:line="240" w:lineRule="auto"/>
    </w:pPr>
    <w:rPr>
      <w:rFonts w:ascii="Times New Roman" w:eastAsia="Times New Roman" w:hAnsi="Times New Roman" w:cs="Times New Roman"/>
      <w:sz w:val="24"/>
      <w:szCs w:val="24"/>
      <w:lang w:eastAsia="ru-RU"/>
    </w:rPr>
  </w:style>
  <w:style w:type="paragraph" w:customStyle="1" w:styleId="centre">
    <w:name w:val="centre"/>
    <w:basedOn w:val="a"/>
    <w:qFormat/>
    <w:rsid w:val="0073406F"/>
    <w:pPr>
      <w:spacing w:beforeAutospacing="1" w:afterAutospacing="1" w:line="240" w:lineRule="auto"/>
    </w:pPr>
    <w:rPr>
      <w:rFonts w:ascii="Times New Roman" w:eastAsia="Times New Roman" w:hAnsi="Times New Roman" w:cs="Times New Roman"/>
      <w:sz w:val="24"/>
      <w:szCs w:val="24"/>
      <w:lang w:eastAsia="ru-RU"/>
    </w:rPr>
  </w:style>
  <w:style w:type="paragraph" w:styleId="af7">
    <w:name w:val="Title"/>
    <w:basedOn w:val="a"/>
    <w:qFormat/>
    <w:rsid w:val="0073406F"/>
    <w:pPr>
      <w:spacing w:after="0" w:line="240" w:lineRule="auto"/>
      <w:jc w:val="center"/>
    </w:pPr>
    <w:rPr>
      <w:rFonts w:ascii="Times New Roman" w:eastAsia="Times New Roman" w:hAnsi="Times New Roman" w:cs="Times New Roman"/>
      <w:b/>
      <w:sz w:val="96"/>
      <w:szCs w:val="20"/>
      <w:u w:val="double"/>
      <w:lang w:eastAsia="ru-RU"/>
    </w:rPr>
  </w:style>
  <w:style w:type="paragraph" w:styleId="20">
    <w:name w:val="Body Text 2"/>
    <w:basedOn w:val="a"/>
    <w:qFormat/>
    <w:rsid w:val="0073406F"/>
    <w:pPr>
      <w:spacing w:after="0" w:line="240" w:lineRule="auto"/>
      <w:jc w:val="center"/>
    </w:pPr>
    <w:rPr>
      <w:rFonts w:ascii="Times New Roman" w:eastAsia="Times New Roman" w:hAnsi="Times New Roman" w:cs="Times New Roman"/>
      <w:b/>
      <w:sz w:val="48"/>
      <w:szCs w:val="20"/>
      <w:u w:val="double"/>
      <w:lang w:eastAsia="ru-RU"/>
    </w:rPr>
  </w:style>
  <w:style w:type="paragraph" w:styleId="af8">
    <w:name w:val="Balloon Text"/>
    <w:basedOn w:val="a"/>
    <w:uiPriority w:val="99"/>
    <w:semiHidden/>
    <w:unhideWhenUsed/>
    <w:qFormat/>
    <w:rsid w:val="0073406F"/>
    <w:pPr>
      <w:spacing w:after="0" w:line="240" w:lineRule="auto"/>
    </w:pPr>
    <w:rPr>
      <w:rFonts w:ascii="Tahoma" w:eastAsia="Calibri" w:hAnsi="Tahoma" w:cs="Times New Roman"/>
      <w:sz w:val="16"/>
      <w:szCs w:val="16"/>
    </w:rPr>
  </w:style>
  <w:style w:type="paragraph" w:styleId="af9">
    <w:name w:val="footnote text"/>
    <w:basedOn w:val="a"/>
    <w:unhideWhenUsed/>
    <w:qFormat/>
    <w:rsid w:val="0073406F"/>
    <w:pPr>
      <w:spacing w:after="0" w:line="240" w:lineRule="auto"/>
    </w:pPr>
    <w:rPr>
      <w:rFonts w:ascii="Arial Unicode MS" w:eastAsia="Arial Unicode MS" w:hAnsi="Arial Unicode MS" w:cs="Times New Roman"/>
      <w:color w:val="000000"/>
      <w:sz w:val="20"/>
      <w:szCs w:val="20"/>
      <w:lang w:val="en-US" w:eastAsia="ru-RU"/>
    </w:rPr>
  </w:style>
  <w:style w:type="paragraph" w:customStyle="1" w:styleId="FootnoteText">
    <w:name w:val="Footnote Text"/>
    <w:basedOn w:val="a"/>
    <w:rsid w:val="006C628F"/>
  </w:style>
  <w:style w:type="numbering" w:customStyle="1" w:styleId="10">
    <w:name w:val="Нет списка1"/>
    <w:uiPriority w:val="99"/>
    <w:semiHidden/>
    <w:unhideWhenUsed/>
    <w:qFormat/>
    <w:rsid w:val="0073406F"/>
  </w:style>
  <w:style w:type="table" w:styleId="afa">
    <w:name w:val="Table Grid"/>
    <w:basedOn w:val="a1"/>
    <w:rsid w:val="0073406F"/>
    <w:rPr>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275</TotalTime>
  <Pages>1</Pages>
  <Words>13704</Words>
  <Characters>78117</Characters>
  <Application>Microsoft Office Word</Application>
  <DocSecurity>0</DocSecurity>
  <Lines>650</Lines>
  <Paragraphs>183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91638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Rifat</dc:creator>
  <dc:description/>
  <cp:lastModifiedBy>1</cp:lastModifiedBy>
  <cp:revision>14</cp:revision>
  <cp:lastPrinted>2018-09-19T17:53:00Z</cp:lastPrinted>
  <dcterms:created xsi:type="dcterms:W3CDTF">2018-09-12T17:57:00Z</dcterms:created>
  <dcterms:modified xsi:type="dcterms:W3CDTF">2022-10-10T10:47:00Z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SPecialiST RePack</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